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40E23989"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#9</w:t>
      </w:r>
      <w:r w:rsidR="00A24628">
        <w:rPr>
          <w:rFonts w:ascii="Arial" w:hAnsi="Arial" w:cs="Arial"/>
          <w:b/>
          <w:sz w:val="24"/>
          <w:szCs w:val="28"/>
        </w:rPr>
        <w:t>8</w:t>
      </w:r>
      <w:r w:rsidR="00C2239F">
        <w:rPr>
          <w:rFonts w:ascii="Arial" w:hAnsi="Arial" w:cs="Arial"/>
          <w:b/>
          <w:sz w:val="24"/>
          <w:szCs w:val="28"/>
        </w:rPr>
        <w:t>-e</w:t>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0439B7">
        <w:rPr>
          <w:rFonts w:ascii="Arial" w:hAnsi="Arial" w:cs="Arial"/>
          <w:b/>
          <w:sz w:val="24"/>
          <w:szCs w:val="28"/>
        </w:rPr>
        <w:t>RP-</w:t>
      </w:r>
      <w:r w:rsidR="009109C6">
        <w:rPr>
          <w:rFonts w:ascii="Arial" w:hAnsi="Arial" w:cs="Arial"/>
          <w:b/>
          <w:sz w:val="24"/>
          <w:szCs w:val="28"/>
        </w:rPr>
        <w:t>222927</w:t>
      </w:r>
    </w:p>
    <w:p w14:paraId="0FEC0F3D" w14:textId="0C50CCD7" w:rsidR="00F17AEA" w:rsidRPr="00DB4FA5" w:rsidRDefault="00F17AEA" w:rsidP="00F17AEA">
      <w:pPr>
        <w:tabs>
          <w:tab w:val="left" w:pos="567"/>
        </w:tabs>
        <w:rPr>
          <w:rFonts w:ascii="Arial" w:hAnsi="Arial" w:cs="Arial"/>
          <w:b/>
          <w:sz w:val="18"/>
        </w:rPr>
      </w:pPr>
      <w:r w:rsidRPr="00AA311B">
        <w:rPr>
          <w:rFonts w:ascii="Arial" w:hAnsi="Arial" w:cs="Arial"/>
          <w:b/>
          <w:sz w:val="24"/>
          <w:szCs w:val="28"/>
        </w:rPr>
        <w:t xml:space="preserve">Electronic Meeting, </w:t>
      </w:r>
      <w:r w:rsidR="00A24628" w:rsidRPr="00A24628">
        <w:rPr>
          <w:rFonts w:ascii="Arial" w:hAnsi="Arial" w:cs="Arial"/>
          <w:b/>
          <w:sz w:val="24"/>
          <w:szCs w:val="28"/>
        </w:rPr>
        <w:t>December 12-16,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 xml:space="preserve">Enhanced NR support for </w:t>
            </w:r>
            <w:proofErr w:type="gramStart"/>
            <w:r w:rsidRPr="00F82CDD">
              <w:rPr>
                <w:rFonts w:ascii="Arial" w:hAnsi="Arial" w:cs="Arial"/>
              </w:rPr>
              <w:t>high speed</w:t>
            </w:r>
            <w:proofErr w:type="gramEnd"/>
            <w:r w:rsidRPr="00F82CDD">
              <w:rPr>
                <w:rFonts w:ascii="Arial" w:hAnsi="Arial" w:cs="Arial"/>
              </w:rPr>
              <w:t xml:space="preserve">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4492997A" w:rsidR="00871653" w:rsidRPr="000F3017" w:rsidRDefault="0081460A" w:rsidP="0037729F">
            <w:pPr>
              <w:tabs>
                <w:tab w:val="left" w:pos="567"/>
              </w:tabs>
              <w:spacing w:after="0"/>
              <w:rPr>
                <w:rFonts w:ascii="Arial" w:hAnsi="Arial" w:cs="Arial"/>
                <w:color w:val="00B050"/>
                <w:lang w:eastAsia="ja-JP"/>
              </w:rPr>
            </w:pPr>
            <w:r>
              <w:rPr>
                <w:rFonts w:ascii="Arial" w:hAnsi="Arial" w:cs="Arial"/>
                <w:color w:val="00B050"/>
              </w:rPr>
              <w:t>15</w:t>
            </w:r>
            <w:r w:rsidR="007438A7" w:rsidRPr="000F3017">
              <w:rPr>
                <w:rFonts w:ascii="Arial" w:hAnsi="Arial" w:cs="Arial"/>
                <w:color w:val="00B050"/>
              </w:rPr>
              <w:t>%</w:t>
            </w:r>
          </w:p>
        </w:tc>
        <w:tc>
          <w:tcPr>
            <w:tcW w:w="2268" w:type="dxa"/>
          </w:tcPr>
          <w:p w14:paraId="3467EF52" w14:textId="7C7F1607"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0F3017" w:rsidRPr="000F3017">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Heading4"/>
        <w:rPr>
          <w:lang w:eastAsia="ja-JP"/>
        </w:rPr>
      </w:pPr>
      <w:r>
        <w:rPr>
          <w:lang w:eastAsia="ja-JP"/>
        </w:rPr>
        <w:t>2.</w:t>
      </w:r>
      <w:r w:rsidR="00424880">
        <w:rPr>
          <w:lang w:eastAsia="ja-JP"/>
        </w:rPr>
        <w:t>4</w:t>
      </w:r>
      <w:r>
        <w:rPr>
          <w:lang w:eastAsia="ja-JP"/>
        </w:rPr>
        <w:t>.1</w:t>
      </w:r>
      <w:r>
        <w:rPr>
          <w:lang w:eastAsia="ja-JP"/>
        </w:rPr>
        <w:tab/>
        <w:t>Agreements</w:t>
      </w:r>
    </w:p>
    <w:p w14:paraId="416D1BFE" w14:textId="77777777" w:rsidR="001836DA" w:rsidRPr="00636132" w:rsidRDefault="001836DA" w:rsidP="001836DA">
      <w:pPr>
        <w:rPr>
          <w:b/>
        </w:rPr>
      </w:pPr>
      <w:r w:rsidRPr="000A3CE4">
        <w:rPr>
          <w:b/>
        </w:rPr>
        <w:t xml:space="preserve">RAN4 </w:t>
      </w:r>
      <w:r w:rsidRPr="000A3CE4">
        <w:rPr>
          <w:rFonts w:hint="eastAsia"/>
          <w:b/>
        </w:rPr>
        <w:t>#</w:t>
      </w:r>
      <w:r>
        <w:rPr>
          <w:b/>
        </w:rPr>
        <w:t>104-bis-e</w:t>
      </w:r>
      <w:r w:rsidRPr="000A3CE4">
        <w:rPr>
          <w:b/>
        </w:rPr>
        <w:t xml:space="preserve"> (</w:t>
      </w:r>
      <w:r>
        <w:rPr>
          <w:b/>
        </w:rPr>
        <w:t>Oct.</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1E4D250C" w14:textId="09A4EFE1" w:rsidR="001836DA" w:rsidRPr="00DC19AC" w:rsidRDefault="001836DA" w:rsidP="001836DA">
      <w:pPr>
        <w:rPr>
          <w:b/>
          <w:bCs/>
        </w:rPr>
      </w:pPr>
      <w:r w:rsidRPr="00DC19AC">
        <w:rPr>
          <w:b/>
          <w:bCs/>
        </w:rPr>
        <w:t>1. General</w:t>
      </w:r>
    </w:p>
    <w:p w14:paraId="1DF09758" w14:textId="28B110D0" w:rsidR="001836DA" w:rsidRDefault="001836DA" w:rsidP="001836DA">
      <w:r w:rsidRPr="001836DA">
        <w:t xml:space="preserve">Work plan for Enhanced NR support for </w:t>
      </w:r>
      <w:proofErr w:type="gramStart"/>
      <w:r w:rsidRPr="001836DA">
        <w:t>high speed</w:t>
      </w:r>
      <w:proofErr w:type="gramEnd"/>
      <w:r w:rsidRPr="001836DA">
        <w:t xml:space="preserve"> train scenario in FR2 is approved in R4-2217029</w:t>
      </w:r>
      <w:r w:rsidR="00F00222">
        <w:t>.</w:t>
      </w:r>
    </w:p>
    <w:p w14:paraId="6E974367" w14:textId="20B801D1" w:rsidR="001836DA" w:rsidRPr="00DC19AC" w:rsidRDefault="001836DA" w:rsidP="001836DA">
      <w:pPr>
        <w:rPr>
          <w:b/>
          <w:bCs/>
        </w:rPr>
      </w:pPr>
      <w:r w:rsidRPr="00DC19AC">
        <w:rPr>
          <w:b/>
          <w:bCs/>
        </w:rPr>
        <w:t>2. UE RF</w:t>
      </w:r>
      <w:r w:rsidR="00DF38F9" w:rsidRPr="00DC19AC">
        <w:rPr>
          <w:b/>
          <w:bCs/>
        </w:rPr>
        <w:t xml:space="preserve"> requirement</w:t>
      </w:r>
    </w:p>
    <w:p w14:paraId="02D6FDEB" w14:textId="6312CF9B" w:rsidR="00457C14" w:rsidRDefault="00DF38F9" w:rsidP="00457C14">
      <w:pPr>
        <w:spacing w:after="0"/>
      </w:pPr>
      <w:r w:rsidRPr="00DF38F9">
        <w:t xml:space="preserve">Draft CR for power class 6 intra-band CA requirements </w:t>
      </w:r>
      <w:r>
        <w:t>is endorsed</w:t>
      </w:r>
      <w:r w:rsidRPr="001836DA">
        <w:t xml:space="preserve"> in R4-</w:t>
      </w:r>
      <w:r>
        <w:t xml:space="preserve">2217030. </w:t>
      </w:r>
    </w:p>
    <w:p w14:paraId="63B35D06" w14:textId="77777777" w:rsidR="004915AC" w:rsidRDefault="004915AC" w:rsidP="00457C14">
      <w:pPr>
        <w:spacing w:after="0"/>
      </w:pPr>
    </w:p>
    <w:p w14:paraId="26F99262" w14:textId="34D4CEEB" w:rsidR="00DF21C0" w:rsidRDefault="00DF38F9" w:rsidP="00457C14">
      <w:pPr>
        <w:spacing w:after="0"/>
      </w:pPr>
      <w:r>
        <w:t xml:space="preserve">WF on NR FR2 HST UE RF requirement is </w:t>
      </w:r>
      <w:r w:rsidR="001836DA" w:rsidRPr="001836DA">
        <w:t>approved in R4-221</w:t>
      </w:r>
      <w:r>
        <w:t xml:space="preserve">7735, which contains the following agreements: </w:t>
      </w:r>
    </w:p>
    <w:p w14:paraId="40667B2E" w14:textId="4338C736" w:rsidR="00F00222" w:rsidRDefault="00F00222" w:rsidP="00F00222">
      <w:pPr>
        <w:spacing w:after="0"/>
        <w:rPr>
          <w:szCs w:val="24"/>
          <w:lang w:eastAsia="zh-CN"/>
        </w:rPr>
      </w:pPr>
      <w:r w:rsidRPr="00BA1D65">
        <w:rPr>
          <w:szCs w:val="24"/>
          <w:highlight w:val="green"/>
          <w:lang w:eastAsia="zh-CN"/>
        </w:rPr>
        <w:t>Agreement</w:t>
      </w:r>
    </w:p>
    <w:p w14:paraId="7D29014D" w14:textId="77777777" w:rsidR="00880436" w:rsidRDefault="00880436" w:rsidP="00F00222">
      <w:pPr>
        <w:spacing w:after="0"/>
        <w:rPr>
          <w:szCs w:val="24"/>
          <w:lang w:eastAsia="zh-CN"/>
        </w:rPr>
      </w:pPr>
      <w:r w:rsidRPr="00880436">
        <w:rPr>
          <w:szCs w:val="24"/>
          <w:lang w:eastAsia="zh-CN"/>
        </w:rPr>
        <w:t>RF requirements for intra-band CA</w:t>
      </w:r>
      <w:r>
        <w:rPr>
          <w:szCs w:val="24"/>
          <w:lang w:eastAsia="zh-CN"/>
        </w:rPr>
        <w:t xml:space="preserve">: </w:t>
      </w:r>
    </w:p>
    <w:p w14:paraId="743F4B97" w14:textId="705EBA96" w:rsidR="00880436" w:rsidRPr="00880436" w:rsidRDefault="00880436" w:rsidP="00880436">
      <w:pPr>
        <w:pStyle w:val="ListParagraph"/>
        <w:numPr>
          <w:ilvl w:val="0"/>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Scope for intra-band CA</w:t>
      </w:r>
    </w:p>
    <w:p w14:paraId="19F4D4B6" w14:textId="5BF3C8E1" w:rsidR="00880436" w:rsidRDefault="00880436" w:rsidP="00880436">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Intra-band contiguous and non-contiguous CA for both UL and DL are in the scope of Rel-18 FR2 HST enhancement work item</w:t>
      </w:r>
    </w:p>
    <w:p w14:paraId="34B702A9" w14:textId="77777777" w:rsidR="00880436" w:rsidRPr="00880436" w:rsidRDefault="00880436" w:rsidP="00880436">
      <w:pPr>
        <w:pStyle w:val="ListParagraph"/>
        <w:numPr>
          <w:ilvl w:val="0"/>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impacted Tx requirements include following</w:t>
      </w:r>
    </w:p>
    <w:p w14:paraId="6BEDD001" w14:textId="77777777" w:rsidR="00880436" w:rsidRPr="00880436" w:rsidRDefault="00880436" w:rsidP="00880436">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MPR</w:t>
      </w:r>
    </w:p>
    <w:p w14:paraId="1D51A290" w14:textId="77777777" w:rsidR="00880436" w:rsidRPr="00880436" w:rsidRDefault="00880436" w:rsidP="00880436">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A-MPR</w:t>
      </w:r>
    </w:p>
    <w:p w14:paraId="5FD62CE0" w14:textId="77777777" w:rsidR="00880436" w:rsidRPr="00880436" w:rsidRDefault="00880436" w:rsidP="00880436">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Minimum output power</w:t>
      </w:r>
    </w:p>
    <w:p w14:paraId="368480EA" w14:textId="77777777" w:rsidR="00880436" w:rsidRPr="00880436" w:rsidRDefault="00880436" w:rsidP="00880436">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Carrier leakage</w:t>
      </w:r>
    </w:p>
    <w:p w14:paraId="14526E4C" w14:textId="77777777" w:rsidR="00880436" w:rsidRPr="00880436" w:rsidRDefault="00880436" w:rsidP="00880436">
      <w:pPr>
        <w:pStyle w:val="ListParagraph"/>
        <w:numPr>
          <w:ilvl w:val="1"/>
          <w:numId w:val="18"/>
        </w:numPr>
        <w:ind w:leftChars="0"/>
        <w:rPr>
          <w:rFonts w:ascii="Times New Roman" w:eastAsia="Times New Roman" w:hAnsi="Times New Roman"/>
          <w:sz w:val="20"/>
          <w:szCs w:val="20"/>
          <w:lang w:eastAsia="zh-CN"/>
        </w:rPr>
      </w:pPr>
      <w:proofErr w:type="spellStart"/>
      <w:r w:rsidRPr="00880436">
        <w:rPr>
          <w:rFonts w:ascii="Times New Roman" w:eastAsia="Times New Roman" w:hAnsi="Times New Roman"/>
          <w:sz w:val="20"/>
          <w:szCs w:val="20"/>
          <w:lang w:eastAsia="zh-CN"/>
        </w:rPr>
        <w:t>Inband</w:t>
      </w:r>
      <w:proofErr w:type="spellEnd"/>
      <w:r w:rsidRPr="00880436">
        <w:rPr>
          <w:rFonts w:ascii="Times New Roman" w:eastAsia="Times New Roman" w:hAnsi="Times New Roman"/>
          <w:sz w:val="20"/>
          <w:szCs w:val="20"/>
          <w:lang w:eastAsia="zh-CN"/>
        </w:rPr>
        <w:t xml:space="preserve"> emissions</w:t>
      </w:r>
    </w:p>
    <w:p w14:paraId="68FAAD39" w14:textId="466517CB" w:rsidR="00880436" w:rsidRDefault="00880436" w:rsidP="00880436">
      <w:pPr>
        <w:pStyle w:val="ListParagraph"/>
        <w:numPr>
          <w:ilvl w:val="0"/>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Expected changes to Tx requirements</w:t>
      </w:r>
    </w:p>
    <w:p w14:paraId="6AD17671" w14:textId="77777777" w:rsidR="00880436" w:rsidRPr="00880436" w:rsidRDefault="00880436" w:rsidP="00457C14">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 xml:space="preserve">Proposal for FR2 HST intra-band CA Tx requirements: </w:t>
      </w:r>
    </w:p>
    <w:p w14:paraId="00B9C3AB" w14:textId="77777777" w:rsidR="00880436" w:rsidRPr="00880436" w:rsidRDefault="00880436" w:rsidP="00457C14">
      <w:pPr>
        <w:pStyle w:val="ListParagraph"/>
        <w:numPr>
          <w:ilvl w:val="2"/>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 xml:space="preserve">Changes to MPR, A-MPR, Carrier leakage, </w:t>
      </w:r>
      <w:proofErr w:type="spellStart"/>
      <w:r w:rsidRPr="00880436">
        <w:rPr>
          <w:rFonts w:ascii="Times New Roman" w:eastAsia="Times New Roman" w:hAnsi="Times New Roman"/>
          <w:sz w:val="20"/>
          <w:szCs w:val="20"/>
          <w:lang w:eastAsia="zh-CN"/>
        </w:rPr>
        <w:t>Inband</w:t>
      </w:r>
      <w:proofErr w:type="spellEnd"/>
      <w:r w:rsidRPr="00880436">
        <w:rPr>
          <w:rFonts w:ascii="Times New Roman" w:eastAsia="Times New Roman" w:hAnsi="Times New Roman"/>
          <w:sz w:val="20"/>
          <w:szCs w:val="20"/>
          <w:lang w:eastAsia="zh-CN"/>
        </w:rPr>
        <w:t xml:space="preserve"> emissions shall be:</w:t>
      </w:r>
    </w:p>
    <w:p w14:paraId="719418E9" w14:textId="77777777" w:rsidR="00880436" w:rsidRPr="00880436" w:rsidRDefault="00880436" w:rsidP="00457C14">
      <w:pPr>
        <w:pStyle w:val="ListParagraph"/>
        <w:numPr>
          <w:ilvl w:val="3"/>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new sub-clause to be added for PC6, with the same requirements as PC5</w:t>
      </w:r>
    </w:p>
    <w:p w14:paraId="598C9FC6" w14:textId="77777777" w:rsidR="00880436" w:rsidRPr="00880436" w:rsidRDefault="00880436" w:rsidP="00457C14">
      <w:pPr>
        <w:pStyle w:val="ListParagraph"/>
        <w:numPr>
          <w:ilvl w:val="2"/>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Changes to Minimum output power shall be:</w:t>
      </w:r>
    </w:p>
    <w:p w14:paraId="02DA6159" w14:textId="77777777" w:rsidR="00880436" w:rsidRPr="00880436" w:rsidRDefault="00880436" w:rsidP="00457C14">
      <w:pPr>
        <w:pStyle w:val="ListParagraph"/>
        <w:numPr>
          <w:ilvl w:val="3"/>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share the same sub-clause with PC5, with the same requirements as PC5 but adding a note in the requirement table to clarify the bands which are not applicable for PC6.</w:t>
      </w:r>
    </w:p>
    <w:p w14:paraId="0ED554D3" w14:textId="58C15EE6" w:rsidR="00880436" w:rsidRPr="00880436" w:rsidRDefault="00880436" w:rsidP="00457C14">
      <w:pPr>
        <w:pStyle w:val="ListParagraph"/>
        <w:numPr>
          <w:ilvl w:val="1"/>
          <w:numId w:val="18"/>
        </w:numPr>
        <w:ind w:leftChars="0"/>
        <w:rPr>
          <w:rFonts w:ascii="Times New Roman" w:eastAsia="Times New Roman" w:hAnsi="Times New Roman"/>
          <w:sz w:val="20"/>
          <w:szCs w:val="20"/>
          <w:lang w:eastAsia="zh-CN"/>
        </w:rPr>
      </w:pPr>
      <w:r w:rsidRPr="00880436">
        <w:rPr>
          <w:rFonts w:ascii="Times New Roman" w:eastAsia="Times New Roman" w:hAnsi="Times New Roman"/>
          <w:sz w:val="20"/>
          <w:szCs w:val="20"/>
          <w:lang w:eastAsia="zh-CN"/>
        </w:rPr>
        <w:t>Draft CR R4-2217030 is endorsed</w:t>
      </w:r>
      <w:r w:rsidR="00457C14">
        <w:rPr>
          <w:rFonts w:ascii="Times New Roman" w:eastAsia="Times New Roman" w:hAnsi="Times New Roman"/>
          <w:sz w:val="20"/>
          <w:szCs w:val="20"/>
          <w:lang w:eastAsia="zh-CN"/>
        </w:rPr>
        <w:t>.</w:t>
      </w:r>
    </w:p>
    <w:p w14:paraId="526BAC76" w14:textId="77777777" w:rsidR="00880436" w:rsidRPr="00457C14" w:rsidRDefault="00880436" w:rsidP="00457C14">
      <w:pPr>
        <w:pStyle w:val="ListParagraph"/>
        <w:numPr>
          <w:ilvl w:val="0"/>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Impacted Rx requirements</w:t>
      </w:r>
    </w:p>
    <w:p w14:paraId="08A46685" w14:textId="77777777" w:rsidR="00880436" w:rsidRPr="00457C14" w:rsidRDefault="00880436" w:rsidP="00457C14">
      <w:pPr>
        <w:pStyle w:val="ListParagraph"/>
        <w:numPr>
          <w:ilvl w:val="1"/>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All RX requirements for PC6 CA are the same as the CA requirements for other power classes [moderator: limited to intra-band CA]</w:t>
      </w:r>
    </w:p>
    <w:p w14:paraId="25FDBBDC" w14:textId="00BC742C" w:rsidR="00880436" w:rsidRPr="00457C14" w:rsidRDefault="00880436" w:rsidP="00457C14">
      <w:pPr>
        <w:pStyle w:val="ListParagraph"/>
        <w:numPr>
          <w:ilvl w:val="1"/>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No specification changes expected</w:t>
      </w:r>
      <w:r w:rsidR="00457C14">
        <w:rPr>
          <w:rFonts w:ascii="Times New Roman" w:eastAsia="Times New Roman" w:hAnsi="Times New Roman"/>
          <w:sz w:val="20"/>
          <w:szCs w:val="20"/>
          <w:lang w:eastAsia="zh-CN"/>
        </w:rPr>
        <w:t>.</w:t>
      </w:r>
    </w:p>
    <w:p w14:paraId="531424C2" w14:textId="77777777" w:rsidR="00457C14" w:rsidRDefault="00457C14" w:rsidP="00457C14">
      <w:pPr>
        <w:spacing w:after="0"/>
        <w:rPr>
          <w:szCs w:val="24"/>
          <w:lang w:eastAsia="zh-CN"/>
        </w:rPr>
      </w:pPr>
      <w:bookmarkStart w:id="0" w:name="_Hlk120484055"/>
      <w:r w:rsidRPr="00BA1D65">
        <w:rPr>
          <w:szCs w:val="24"/>
          <w:highlight w:val="green"/>
          <w:lang w:eastAsia="zh-CN"/>
        </w:rPr>
        <w:t>Agreement</w:t>
      </w:r>
    </w:p>
    <w:bookmarkEnd w:id="0"/>
    <w:p w14:paraId="6E8A0AA8" w14:textId="73EED0FC" w:rsidR="00880436" w:rsidRDefault="00880436" w:rsidP="00457C14">
      <w:pPr>
        <w:spacing w:after="0"/>
        <w:rPr>
          <w:szCs w:val="24"/>
          <w:lang w:eastAsia="zh-CN"/>
        </w:rPr>
      </w:pPr>
      <w:r w:rsidRPr="00457C14">
        <w:rPr>
          <w:szCs w:val="24"/>
          <w:lang w:eastAsia="zh-CN"/>
        </w:rPr>
        <w:t>RF requirements for simultaneous multi-panel</w:t>
      </w:r>
    </w:p>
    <w:p w14:paraId="40C7B336" w14:textId="77777777" w:rsidR="00880436" w:rsidRPr="00457C14" w:rsidRDefault="00880436" w:rsidP="00457C14">
      <w:pPr>
        <w:pStyle w:val="ListParagraph"/>
        <w:numPr>
          <w:ilvl w:val="0"/>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Panel specific or agnostic</w:t>
      </w:r>
    </w:p>
    <w:p w14:paraId="4832F2E9" w14:textId="59EAE7AE" w:rsidR="00880436" w:rsidRPr="00457C14" w:rsidRDefault="00880436" w:rsidP="00457C14">
      <w:pPr>
        <w:pStyle w:val="ListParagraph"/>
        <w:numPr>
          <w:ilvl w:val="1"/>
          <w:numId w:val="18"/>
        </w:numPr>
        <w:ind w:leftChars="0"/>
        <w:rPr>
          <w:rFonts w:ascii="Times New Roman" w:eastAsia="Times New Roman" w:hAnsi="Times New Roman"/>
          <w:sz w:val="20"/>
          <w:szCs w:val="20"/>
          <w:lang w:eastAsia="zh-CN"/>
        </w:rPr>
      </w:pPr>
      <w:r w:rsidRPr="00457C14">
        <w:rPr>
          <w:rFonts w:ascii="Times New Roman" w:eastAsia="Times New Roman" w:hAnsi="Times New Roman" w:hint="eastAsia"/>
          <w:sz w:val="20"/>
          <w:szCs w:val="20"/>
          <w:lang w:eastAsia="zh-CN"/>
        </w:rPr>
        <w:t>‘</w:t>
      </w:r>
      <w:r w:rsidRPr="00457C14">
        <w:rPr>
          <w:rFonts w:ascii="Times New Roman" w:eastAsia="Times New Roman" w:hAnsi="Times New Roman"/>
          <w:sz w:val="20"/>
          <w:szCs w:val="20"/>
          <w:lang w:eastAsia="zh-CN"/>
        </w:rPr>
        <w:t>Panel’ is not referenced in the final UE RF requirements for PC6</w:t>
      </w:r>
    </w:p>
    <w:p w14:paraId="6F3865D3" w14:textId="77777777" w:rsidR="00880436" w:rsidRPr="00457C14" w:rsidRDefault="00880436" w:rsidP="00457C14">
      <w:pPr>
        <w:pStyle w:val="ListParagraph"/>
        <w:numPr>
          <w:ilvl w:val="0"/>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 xml:space="preserve">Selection of two </w:t>
      </w:r>
      <w:proofErr w:type="spellStart"/>
      <w:r w:rsidRPr="00457C14">
        <w:rPr>
          <w:rFonts w:ascii="Times New Roman" w:eastAsia="Times New Roman" w:hAnsi="Times New Roman"/>
          <w:sz w:val="20"/>
          <w:szCs w:val="20"/>
          <w:lang w:eastAsia="zh-CN"/>
        </w:rPr>
        <w:t>AoA</w:t>
      </w:r>
      <w:proofErr w:type="spellEnd"/>
      <w:r w:rsidRPr="00457C14">
        <w:rPr>
          <w:rFonts w:ascii="Times New Roman" w:eastAsia="Times New Roman" w:hAnsi="Times New Roman"/>
          <w:sz w:val="20"/>
          <w:szCs w:val="20"/>
          <w:lang w:eastAsia="zh-CN"/>
        </w:rPr>
        <w:t xml:space="preserve"> directions</w:t>
      </w:r>
    </w:p>
    <w:p w14:paraId="61A74EE1" w14:textId="77777777" w:rsidR="00880436" w:rsidRPr="00457C14" w:rsidRDefault="00880436" w:rsidP="00457C14">
      <w:pPr>
        <w:pStyle w:val="ListParagraph"/>
        <w:numPr>
          <w:ilvl w:val="1"/>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Way Forward: further discuss following options for requirement definition:</w:t>
      </w:r>
    </w:p>
    <w:p w14:paraId="6A89F80F" w14:textId="77777777" w:rsidR="00880436" w:rsidRPr="00457C14" w:rsidRDefault="00880436" w:rsidP="00457C14">
      <w:pPr>
        <w:pStyle w:val="ListParagraph"/>
        <w:numPr>
          <w:ilvl w:val="2"/>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 xml:space="preserve">Option 1: the concerned two </w:t>
      </w:r>
      <w:proofErr w:type="spellStart"/>
      <w:r w:rsidRPr="00457C14">
        <w:rPr>
          <w:rFonts w:ascii="Times New Roman" w:eastAsia="Times New Roman" w:hAnsi="Times New Roman"/>
          <w:sz w:val="20"/>
          <w:szCs w:val="20"/>
          <w:lang w:eastAsia="zh-CN"/>
        </w:rPr>
        <w:t>AoA</w:t>
      </w:r>
      <w:proofErr w:type="spellEnd"/>
      <w:r w:rsidRPr="00457C14">
        <w:rPr>
          <w:rFonts w:ascii="Times New Roman" w:eastAsia="Times New Roman" w:hAnsi="Times New Roman"/>
          <w:sz w:val="20"/>
          <w:szCs w:val="20"/>
          <w:lang w:eastAsia="zh-CN"/>
        </w:rPr>
        <w:t xml:space="preserve"> directions should be selected from Area-1 and Area-2 respectively</w:t>
      </w:r>
    </w:p>
    <w:p w14:paraId="49FE4DFC" w14:textId="77777777" w:rsidR="00880436" w:rsidRPr="00457C14" w:rsidRDefault="00880436" w:rsidP="00457C14">
      <w:pPr>
        <w:pStyle w:val="ListParagraph"/>
        <w:numPr>
          <w:ilvl w:val="2"/>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Option 2: depending on deployment scenario</w:t>
      </w:r>
    </w:p>
    <w:p w14:paraId="3C02A406" w14:textId="77777777" w:rsidR="00880436" w:rsidRPr="00457C14" w:rsidRDefault="00880436" w:rsidP="00457C14">
      <w:pPr>
        <w:pStyle w:val="ListParagraph"/>
        <w:numPr>
          <w:ilvl w:val="2"/>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Option 3: 2AoA RF test is not necessary</w:t>
      </w:r>
    </w:p>
    <w:p w14:paraId="65CFFFB4" w14:textId="77777777" w:rsidR="00880436" w:rsidRPr="00457C14" w:rsidRDefault="00880436" w:rsidP="00457C14">
      <w:pPr>
        <w:pStyle w:val="ListParagraph"/>
        <w:numPr>
          <w:ilvl w:val="0"/>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Relationship with FR2 multi-Rx DL reception WI</w:t>
      </w:r>
    </w:p>
    <w:p w14:paraId="7791886F" w14:textId="77777777" w:rsidR="00880436" w:rsidRPr="00457C14" w:rsidRDefault="00880436" w:rsidP="00457C14">
      <w:pPr>
        <w:pStyle w:val="ListParagraph"/>
        <w:numPr>
          <w:ilvl w:val="1"/>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Way forward: Further discuss the deployment scenarios which are HST specific</w:t>
      </w:r>
    </w:p>
    <w:p w14:paraId="252C07AE" w14:textId="77777777" w:rsidR="00880436" w:rsidRPr="00457C14" w:rsidRDefault="00880436" w:rsidP="00457C14">
      <w:pPr>
        <w:pStyle w:val="ListParagraph"/>
        <w:numPr>
          <w:ilvl w:val="2"/>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following scenario is confirmed as feasible</w:t>
      </w:r>
    </w:p>
    <w:p w14:paraId="252F73B5" w14:textId="77777777" w:rsidR="00880436" w:rsidRPr="00457C14" w:rsidRDefault="00880436" w:rsidP="00457C14">
      <w:pPr>
        <w:pStyle w:val="ListParagraph"/>
        <w:numPr>
          <w:ilvl w:val="3"/>
          <w:numId w:val="18"/>
        </w:numPr>
        <w:ind w:leftChars="0"/>
        <w:rPr>
          <w:rFonts w:ascii="Times New Roman" w:eastAsia="Times New Roman" w:hAnsi="Times New Roman"/>
          <w:sz w:val="20"/>
          <w:szCs w:val="20"/>
          <w:lang w:eastAsia="zh-CN"/>
        </w:rPr>
      </w:pPr>
      <w:r w:rsidRPr="00457C14">
        <w:rPr>
          <w:rFonts w:ascii="Times New Roman" w:eastAsia="Times New Roman" w:hAnsi="Times New Roman" w:hint="eastAsia"/>
          <w:sz w:val="20"/>
          <w:szCs w:val="20"/>
          <w:lang w:eastAsia="zh-CN"/>
        </w:rPr>
        <w:t>T</w:t>
      </w:r>
      <w:r w:rsidRPr="00457C14">
        <w:rPr>
          <w:rFonts w:ascii="Times New Roman" w:eastAsia="Times New Roman" w:hAnsi="Times New Roman"/>
          <w:sz w:val="20"/>
          <w:szCs w:val="20"/>
          <w:lang w:eastAsia="zh-CN"/>
        </w:rPr>
        <w:t xml:space="preserve">RP1 and TRP2 transmit to different coverage areas (Area-1 and Area-2) of UE </w:t>
      </w:r>
    </w:p>
    <w:p w14:paraId="2876A3E6" w14:textId="77777777" w:rsidR="00880436" w:rsidRPr="00457C14" w:rsidRDefault="00880436" w:rsidP="00457C14">
      <w:pPr>
        <w:pStyle w:val="ListParagraph"/>
        <w:numPr>
          <w:ilvl w:val="2"/>
          <w:numId w:val="18"/>
        </w:numPr>
        <w:ind w:leftChars="0"/>
        <w:rPr>
          <w:rFonts w:ascii="Times New Roman" w:eastAsia="Times New Roman" w:hAnsi="Times New Roman"/>
          <w:sz w:val="20"/>
          <w:szCs w:val="20"/>
          <w:lang w:eastAsia="zh-CN"/>
        </w:rPr>
      </w:pPr>
      <w:r w:rsidRPr="00457C14">
        <w:rPr>
          <w:rFonts w:ascii="Times New Roman" w:eastAsia="Times New Roman" w:hAnsi="Times New Roman"/>
          <w:sz w:val="20"/>
          <w:szCs w:val="20"/>
          <w:lang w:eastAsia="zh-CN"/>
        </w:rPr>
        <w:t>further study the feasibility of following scenario:</w:t>
      </w:r>
    </w:p>
    <w:p w14:paraId="6A7A6A6C" w14:textId="77777777" w:rsidR="00880436" w:rsidRPr="00457C14" w:rsidRDefault="00880436" w:rsidP="00457C14">
      <w:pPr>
        <w:pStyle w:val="ListParagraph"/>
        <w:numPr>
          <w:ilvl w:val="3"/>
          <w:numId w:val="18"/>
        </w:numPr>
        <w:ind w:leftChars="0"/>
        <w:rPr>
          <w:rFonts w:ascii="Times New Roman" w:eastAsia="Times New Roman" w:hAnsi="Times New Roman"/>
          <w:sz w:val="20"/>
          <w:szCs w:val="20"/>
          <w:lang w:eastAsia="zh-CN"/>
        </w:rPr>
      </w:pPr>
      <w:r w:rsidRPr="00457C14">
        <w:rPr>
          <w:rFonts w:ascii="Times New Roman" w:eastAsia="Times New Roman" w:hAnsi="Times New Roman" w:hint="eastAsia"/>
          <w:sz w:val="20"/>
          <w:szCs w:val="20"/>
          <w:lang w:eastAsia="zh-CN"/>
        </w:rPr>
        <w:t>T</w:t>
      </w:r>
      <w:r w:rsidRPr="00457C14">
        <w:rPr>
          <w:rFonts w:ascii="Times New Roman" w:eastAsia="Times New Roman" w:hAnsi="Times New Roman"/>
          <w:sz w:val="20"/>
          <w:szCs w:val="20"/>
          <w:lang w:eastAsia="zh-CN"/>
        </w:rPr>
        <w:t xml:space="preserve">RP1 and TRP2 transmit to same coverage area (one of Area-1 and Area-2) of UE </w:t>
      </w:r>
    </w:p>
    <w:p w14:paraId="2DFF90E5" w14:textId="77777777" w:rsidR="00F00222" w:rsidRDefault="00F00222" w:rsidP="001836DA"/>
    <w:p w14:paraId="202E23B7" w14:textId="71ABE57C" w:rsidR="00DF38F9" w:rsidRPr="00DC19AC" w:rsidRDefault="00DF38F9" w:rsidP="00DF38F9">
      <w:pPr>
        <w:rPr>
          <w:b/>
          <w:bCs/>
        </w:rPr>
      </w:pPr>
      <w:r w:rsidRPr="00DC19AC">
        <w:rPr>
          <w:b/>
          <w:bCs/>
        </w:rPr>
        <w:t>3. RRM requirement</w:t>
      </w:r>
    </w:p>
    <w:p w14:paraId="2283B9AA" w14:textId="6AB59812" w:rsidR="00F13A0C" w:rsidRDefault="00F13A0C" w:rsidP="00F13A0C">
      <w:pPr>
        <w:spacing w:after="0"/>
      </w:pPr>
      <w:r>
        <w:t xml:space="preserve">WF on </w:t>
      </w:r>
      <w:r w:rsidRPr="00DF38F9">
        <w:t>tunnel deployment</w:t>
      </w:r>
      <w:r w:rsidR="00397FF6">
        <w:t xml:space="preserve"> and </w:t>
      </w:r>
      <w:r w:rsidR="00397FF6" w:rsidRPr="00DF38F9">
        <w:t>UL timing adjustment for FR2 HST enhancement</w:t>
      </w:r>
      <w:r w:rsidRPr="00DF38F9">
        <w:t xml:space="preserve"> </w:t>
      </w:r>
      <w:r>
        <w:t xml:space="preserve">is </w:t>
      </w:r>
      <w:r w:rsidRPr="001836DA">
        <w:t>approved in R4-221</w:t>
      </w:r>
      <w:r>
        <w:t>7254</w:t>
      </w:r>
      <w:r w:rsidR="00397FF6">
        <w:t>.</w:t>
      </w:r>
      <w:r>
        <w:t xml:space="preserve"> </w:t>
      </w:r>
    </w:p>
    <w:p w14:paraId="040184A0" w14:textId="7304A8B6" w:rsidR="00397FF6" w:rsidRDefault="00397FF6" w:rsidP="00397FF6">
      <w:pPr>
        <w:spacing w:after="0"/>
      </w:pPr>
      <w:r>
        <w:t xml:space="preserve">WF on </w:t>
      </w:r>
      <w:r w:rsidRPr="001976DD">
        <w:t>RRM impact by multi-panel simultaneous reception</w:t>
      </w:r>
      <w:r w:rsidRPr="00790806">
        <w:t xml:space="preserve"> for FR2 HST enhancement </w:t>
      </w:r>
      <w:r>
        <w:t xml:space="preserve">is </w:t>
      </w:r>
      <w:r w:rsidRPr="001836DA">
        <w:t>approved in R4-221</w:t>
      </w:r>
      <w:r>
        <w:t>7255</w:t>
      </w:r>
      <w:r w:rsidR="004915AC">
        <w:t>.</w:t>
      </w:r>
    </w:p>
    <w:p w14:paraId="502CEA83" w14:textId="77E66D6F" w:rsidR="00DF21C0" w:rsidRDefault="00DF21C0" w:rsidP="00F13A0C">
      <w:pPr>
        <w:spacing w:after="0"/>
      </w:pPr>
    </w:p>
    <w:p w14:paraId="5E012EDD" w14:textId="7D3CCD98" w:rsidR="00397FF6" w:rsidRPr="00DC19AC" w:rsidRDefault="00397FF6" w:rsidP="00F13A0C">
      <w:pPr>
        <w:spacing w:after="0"/>
        <w:rPr>
          <w:b/>
          <w:bCs/>
        </w:rPr>
      </w:pPr>
      <w:r w:rsidRPr="00DC19AC">
        <w:rPr>
          <w:b/>
          <w:bCs/>
        </w:rPr>
        <w:t xml:space="preserve">Way forwards on tunnel deployment are provided as: </w:t>
      </w:r>
    </w:p>
    <w:p w14:paraId="65154442" w14:textId="192C6B95" w:rsidR="00DF21C0" w:rsidRPr="00DF21C0" w:rsidRDefault="00DF21C0" w:rsidP="00F13A0C">
      <w:pPr>
        <w:spacing w:after="0"/>
        <w:rPr>
          <w:szCs w:val="24"/>
          <w:lang w:eastAsia="zh-CN"/>
        </w:rPr>
      </w:pPr>
      <w:r w:rsidRPr="00DC19AC">
        <w:rPr>
          <w:b/>
          <w:bCs/>
        </w:rPr>
        <w:t>Topic-1:</w:t>
      </w:r>
      <w:r>
        <w:t xml:space="preserve"> General assumption for tunnel deployment</w:t>
      </w:r>
    </w:p>
    <w:p w14:paraId="073F348D" w14:textId="36F34D58" w:rsidR="002F186E" w:rsidRDefault="002F186E" w:rsidP="002F186E">
      <w:pPr>
        <w:spacing w:after="0"/>
        <w:rPr>
          <w:szCs w:val="24"/>
          <w:lang w:eastAsia="zh-CN"/>
        </w:rPr>
      </w:pPr>
      <w:r w:rsidRPr="00BA1D65">
        <w:rPr>
          <w:szCs w:val="24"/>
          <w:highlight w:val="green"/>
          <w:lang w:eastAsia="zh-CN"/>
        </w:rPr>
        <w:t>Agreement</w:t>
      </w:r>
    </w:p>
    <w:p w14:paraId="776E2D10" w14:textId="77777777" w:rsidR="00DF21C0" w:rsidRPr="00DF21C0" w:rsidRDefault="00DF21C0" w:rsidP="00DF21C0">
      <w:pPr>
        <w:numPr>
          <w:ilvl w:val="0"/>
          <w:numId w:val="13"/>
        </w:numPr>
        <w:overflowPunct/>
        <w:autoSpaceDE/>
        <w:autoSpaceDN/>
        <w:adjustRightInd/>
        <w:spacing w:after="0"/>
        <w:ind w:left="720" w:hanging="357"/>
        <w:textAlignment w:val="auto"/>
        <w:rPr>
          <w:rFonts w:eastAsia="宋体"/>
          <w:szCs w:val="24"/>
          <w:lang w:eastAsia="zh-CN"/>
        </w:rPr>
      </w:pPr>
      <w:r w:rsidRPr="00DF21C0">
        <w:rPr>
          <w:rFonts w:eastAsia="宋体"/>
          <w:szCs w:val="24"/>
          <w:lang w:eastAsia="zh-CN"/>
        </w:rPr>
        <w:t xml:space="preserve">On the assumption for train-roof-mounted CPE: </w:t>
      </w:r>
    </w:p>
    <w:p w14:paraId="58C3C5AF" w14:textId="77777777" w:rsidR="00DF21C0" w:rsidRPr="00DF21C0" w:rsidRDefault="00DF21C0" w:rsidP="00DF21C0">
      <w:pPr>
        <w:numPr>
          <w:ilvl w:val="1"/>
          <w:numId w:val="13"/>
        </w:numPr>
        <w:overflowPunct/>
        <w:autoSpaceDE/>
        <w:autoSpaceDN/>
        <w:adjustRightInd/>
        <w:spacing w:after="0"/>
        <w:ind w:left="1440" w:hanging="357"/>
        <w:textAlignment w:val="auto"/>
        <w:rPr>
          <w:rFonts w:eastAsia="宋体"/>
          <w:szCs w:val="24"/>
          <w:lang w:eastAsia="zh-CN"/>
        </w:rPr>
      </w:pPr>
      <w:r w:rsidRPr="00DF21C0">
        <w:rPr>
          <w:rFonts w:eastAsia="宋体"/>
          <w:szCs w:val="24"/>
          <w:lang w:eastAsia="zh-CN"/>
        </w:rPr>
        <w:lastRenderedPageBreak/>
        <w:t>For the feasibility study of tunnel scenarios, the assumed parameters for train-roof-mounted CPE UE in Rel-17 WI can be reused:</w:t>
      </w:r>
    </w:p>
    <w:p w14:paraId="6983A29D"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proofErr w:type="spellStart"/>
      <w:r w:rsidRPr="00DF21C0">
        <w:t>D</w:t>
      </w:r>
      <w:r w:rsidRPr="00DF21C0">
        <w:rPr>
          <w:vertAlign w:val="subscript"/>
        </w:rPr>
        <w:t>UE_height</w:t>
      </w:r>
      <w:proofErr w:type="spellEnd"/>
      <w:r w:rsidRPr="00DF21C0">
        <w:t>: 5m</w:t>
      </w:r>
    </w:p>
    <w:p w14:paraId="7A024B48"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UE panel: </w:t>
      </w:r>
      <w:r w:rsidRPr="00DF21C0">
        <w:t>N=4, M=4 with 2 polarizations</w:t>
      </w:r>
    </w:p>
    <w:p w14:paraId="450EF8B9" w14:textId="77777777" w:rsidR="00DF21C0" w:rsidRPr="00DF21C0" w:rsidRDefault="00DF21C0" w:rsidP="00DF21C0">
      <w:pPr>
        <w:numPr>
          <w:ilvl w:val="0"/>
          <w:numId w:val="13"/>
        </w:numPr>
        <w:overflowPunct/>
        <w:autoSpaceDE/>
        <w:autoSpaceDN/>
        <w:adjustRightInd/>
        <w:spacing w:after="0"/>
        <w:ind w:left="720" w:hanging="357"/>
        <w:textAlignment w:val="auto"/>
        <w:rPr>
          <w:rFonts w:eastAsia="宋体"/>
          <w:szCs w:val="24"/>
          <w:lang w:eastAsia="zh-CN"/>
        </w:rPr>
      </w:pPr>
      <w:r w:rsidRPr="00DF21C0">
        <w:rPr>
          <w:rFonts w:eastAsia="宋体"/>
          <w:szCs w:val="24"/>
          <w:lang w:eastAsia="zh-CN"/>
        </w:rPr>
        <w:t xml:space="preserve">On the assumption on SCS: </w:t>
      </w:r>
    </w:p>
    <w:p w14:paraId="6A68BCE0" w14:textId="77777777" w:rsidR="00DF21C0" w:rsidRPr="00DF21C0" w:rsidRDefault="00DF21C0" w:rsidP="00DF21C0">
      <w:pPr>
        <w:numPr>
          <w:ilvl w:val="1"/>
          <w:numId w:val="13"/>
        </w:numPr>
        <w:overflowPunct/>
        <w:autoSpaceDE/>
        <w:autoSpaceDN/>
        <w:adjustRightInd/>
        <w:spacing w:after="0"/>
        <w:ind w:left="1440" w:hanging="357"/>
        <w:textAlignment w:val="auto"/>
        <w:rPr>
          <w:rFonts w:eastAsia="宋体"/>
          <w:szCs w:val="24"/>
          <w:lang w:eastAsia="zh-CN"/>
        </w:rPr>
      </w:pPr>
      <w:r w:rsidRPr="00DF21C0">
        <w:rPr>
          <w:rFonts w:eastAsia="宋体"/>
          <w:szCs w:val="24"/>
          <w:lang w:eastAsia="zh-CN"/>
        </w:rPr>
        <w:t>Only consider 120 kHz SCS for HST FR2 evaluations and requirements definition.</w:t>
      </w:r>
    </w:p>
    <w:p w14:paraId="4F22DE40" w14:textId="75FDD6B0" w:rsidR="00DF21C0" w:rsidRDefault="00DF21C0" w:rsidP="00B330E7">
      <w:pPr>
        <w:overflowPunct/>
        <w:autoSpaceDE/>
        <w:autoSpaceDN/>
        <w:adjustRightInd/>
        <w:spacing w:after="0"/>
        <w:textAlignment w:val="auto"/>
        <w:rPr>
          <w:rFonts w:eastAsia="宋体"/>
          <w:b/>
          <w:bCs/>
          <w:szCs w:val="24"/>
          <w:lang w:eastAsia="zh-CN"/>
        </w:rPr>
      </w:pPr>
      <w:r w:rsidRPr="00DF21C0">
        <w:rPr>
          <w:rFonts w:eastAsia="宋体"/>
          <w:b/>
          <w:bCs/>
          <w:szCs w:val="24"/>
          <w:lang w:eastAsia="zh-CN"/>
        </w:rPr>
        <w:t xml:space="preserve">Way Forward: </w:t>
      </w:r>
    </w:p>
    <w:p w14:paraId="07B52747" w14:textId="77777777" w:rsidR="00DF21C0" w:rsidRPr="00DF21C0" w:rsidRDefault="00DF21C0" w:rsidP="00DF21C0">
      <w:pPr>
        <w:numPr>
          <w:ilvl w:val="0"/>
          <w:numId w:val="13"/>
        </w:numPr>
        <w:overflowPunct/>
        <w:autoSpaceDE/>
        <w:autoSpaceDN/>
        <w:adjustRightInd/>
        <w:spacing w:after="0"/>
        <w:ind w:left="720" w:hanging="357"/>
        <w:textAlignment w:val="auto"/>
        <w:rPr>
          <w:rFonts w:eastAsia="宋体"/>
          <w:szCs w:val="24"/>
          <w:lang w:eastAsia="zh-CN"/>
        </w:rPr>
      </w:pPr>
      <w:r w:rsidRPr="00DF21C0">
        <w:rPr>
          <w:rFonts w:eastAsia="宋体"/>
          <w:szCs w:val="24"/>
          <w:lang w:eastAsia="zh-CN"/>
        </w:rPr>
        <w:t xml:space="preserve">On the assumption of transmission scheme: </w:t>
      </w:r>
    </w:p>
    <w:p w14:paraId="4BB08318" w14:textId="77777777" w:rsidR="00DF21C0" w:rsidRPr="00DF21C0" w:rsidRDefault="00DF21C0" w:rsidP="00DF21C0">
      <w:pPr>
        <w:numPr>
          <w:ilvl w:val="1"/>
          <w:numId w:val="13"/>
        </w:numPr>
        <w:overflowPunct/>
        <w:autoSpaceDE/>
        <w:autoSpaceDN/>
        <w:adjustRightInd/>
        <w:spacing w:after="0"/>
        <w:ind w:left="1440" w:hanging="357"/>
        <w:textAlignment w:val="auto"/>
        <w:rPr>
          <w:rFonts w:eastAsia="宋体"/>
          <w:szCs w:val="24"/>
          <w:lang w:eastAsia="zh-CN"/>
        </w:rPr>
      </w:pPr>
      <w:r w:rsidRPr="00DF21C0">
        <w:rPr>
          <w:rFonts w:eastAsia="宋体"/>
          <w:szCs w:val="24"/>
          <w:lang w:eastAsia="zh-CN"/>
        </w:rPr>
        <w:t xml:space="preserve">Further study the transmission scheme of the tunnel deployment scenario, </w:t>
      </w:r>
    </w:p>
    <w:p w14:paraId="4DA20151"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FFS SFN scheme and other multi-TRP schemes should be considered with tunnel deployment scenario.</w:t>
      </w:r>
    </w:p>
    <w:p w14:paraId="5B1952D8"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FFS bi-directional and </w:t>
      </w:r>
      <w:proofErr w:type="spellStart"/>
      <w:r w:rsidRPr="00DF21C0">
        <w:rPr>
          <w:rFonts w:eastAsia="宋体"/>
          <w:szCs w:val="24"/>
          <w:lang w:eastAsia="zh-CN"/>
        </w:rPr>
        <w:t>uni</w:t>
      </w:r>
      <w:proofErr w:type="spellEnd"/>
      <w:r w:rsidRPr="00DF21C0">
        <w:rPr>
          <w:rFonts w:eastAsia="宋体"/>
          <w:szCs w:val="24"/>
          <w:lang w:eastAsia="zh-CN"/>
        </w:rPr>
        <w:t>-directional RRH deployment for tunnel scenario</w:t>
      </w:r>
    </w:p>
    <w:p w14:paraId="5A901778" w14:textId="77777777" w:rsidR="00397FF6" w:rsidRDefault="00397FF6" w:rsidP="00F13A0C">
      <w:pPr>
        <w:spacing w:after="0"/>
      </w:pPr>
    </w:p>
    <w:p w14:paraId="12304729" w14:textId="7915F620" w:rsidR="00DF21C0" w:rsidRDefault="00DF21C0" w:rsidP="00F13A0C">
      <w:pPr>
        <w:spacing w:after="0"/>
      </w:pPr>
      <w:r w:rsidRPr="00DC19AC">
        <w:rPr>
          <w:b/>
          <w:bCs/>
        </w:rPr>
        <w:t>Topic-2:</w:t>
      </w:r>
      <w:r>
        <w:t xml:space="preserve"> </w:t>
      </w:r>
      <w:r w:rsidRPr="00DF21C0">
        <w:t>Key parameters for tunnel deployment</w:t>
      </w:r>
    </w:p>
    <w:p w14:paraId="1D8F4E3D" w14:textId="46F34B28" w:rsidR="00DF21C0" w:rsidRPr="00DF21C0" w:rsidRDefault="00B330E7" w:rsidP="00B330E7">
      <w:pPr>
        <w:overflowPunct/>
        <w:autoSpaceDE/>
        <w:autoSpaceDN/>
        <w:adjustRightInd/>
        <w:spacing w:after="0"/>
        <w:textAlignment w:val="auto"/>
        <w:rPr>
          <w:rFonts w:eastAsia="宋体"/>
          <w:b/>
          <w:bCs/>
          <w:szCs w:val="24"/>
          <w:lang w:eastAsia="zh-CN"/>
        </w:rPr>
      </w:pPr>
      <w:r>
        <w:rPr>
          <w:rFonts w:eastAsia="宋体"/>
          <w:b/>
          <w:bCs/>
          <w:szCs w:val="24"/>
          <w:lang w:eastAsia="zh-CN"/>
        </w:rPr>
        <w:t>W</w:t>
      </w:r>
      <w:r w:rsidR="00DF21C0" w:rsidRPr="00DF21C0">
        <w:rPr>
          <w:rFonts w:eastAsia="宋体"/>
          <w:b/>
          <w:bCs/>
          <w:szCs w:val="24"/>
          <w:lang w:eastAsia="zh-CN"/>
        </w:rPr>
        <w:t xml:space="preserve">ay Forward: </w:t>
      </w:r>
    </w:p>
    <w:p w14:paraId="1DB93BA6" w14:textId="77777777" w:rsidR="00DF21C0" w:rsidRPr="00DF21C0" w:rsidRDefault="00DF21C0" w:rsidP="00DF21C0">
      <w:pPr>
        <w:numPr>
          <w:ilvl w:val="0"/>
          <w:numId w:val="13"/>
        </w:numPr>
        <w:overflowPunct/>
        <w:autoSpaceDE/>
        <w:autoSpaceDN/>
        <w:adjustRightInd/>
        <w:spacing w:after="0"/>
        <w:ind w:left="936" w:hanging="357"/>
        <w:textAlignment w:val="auto"/>
        <w:rPr>
          <w:rFonts w:eastAsia="宋体"/>
          <w:szCs w:val="24"/>
          <w:lang w:eastAsia="zh-CN"/>
        </w:rPr>
      </w:pPr>
      <w:r w:rsidRPr="00DF21C0">
        <w:rPr>
          <w:rFonts w:eastAsia="宋体"/>
          <w:szCs w:val="24"/>
          <w:lang w:eastAsia="zh-CN"/>
        </w:rPr>
        <w:t xml:space="preserve">RAN4 discuss and study the key parameters below as baseline assumption for tunnel deployment by considering feasibility study of tunnel scenarios: </w:t>
      </w:r>
    </w:p>
    <w:p w14:paraId="66321FB3" w14:textId="77777777" w:rsidR="00DF21C0" w:rsidRPr="00DF21C0" w:rsidRDefault="00DF21C0" w:rsidP="00DF21C0">
      <w:pPr>
        <w:numPr>
          <w:ilvl w:val="1"/>
          <w:numId w:val="13"/>
        </w:numPr>
        <w:overflowPunct/>
        <w:autoSpaceDE/>
        <w:autoSpaceDN/>
        <w:adjustRightInd/>
        <w:spacing w:after="0"/>
        <w:ind w:left="1656" w:hanging="357"/>
        <w:textAlignment w:val="auto"/>
        <w:rPr>
          <w:rFonts w:eastAsia="宋体"/>
          <w:szCs w:val="24"/>
          <w:lang w:eastAsia="zh-CN"/>
        </w:rPr>
      </w:pPr>
      <w:r w:rsidRPr="00DF21C0">
        <w:rPr>
          <w:rFonts w:eastAsia="宋体"/>
          <w:szCs w:val="24"/>
          <w:lang w:eastAsia="zh-CN"/>
        </w:rPr>
        <w:t xml:space="preserve">Ds: the distance separation between two </w:t>
      </w:r>
      <w:proofErr w:type="spellStart"/>
      <w:r w:rsidRPr="00DF21C0">
        <w:rPr>
          <w:rFonts w:eastAsia="宋体"/>
          <w:szCs w:val="24"/>
          <w:lang w:eastAsia="zh-CN"/>
        </w:rPr>
        <w:t>neighboring</w:t>
      </w:r>
      <w:proofErr w:type="spellEnd"/>
      <w:r w:rsidRPr="00DF21C0">
        <w:rPr>
          <w:rFonts w:eastAsia="宋体"/>
          <w:szCs w:val="24"/>
          <w:lang w:eastAsia="zh-CN"/>
        </w:rPr>
        <w:t xml:space="preserve"> RRH sites. FFS options including:</w:t>
      </w:r>
    </w:p>
    <w:p w14:paraId="2BF71269"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Option 1: Ds = 500m </w:t>
      </w:r>
    </w:p>
    <w:p w14:paraId="408A0DB4"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Option 2: Ds = 700m </w:t>
      </w:r>
    </w:p>
    <w:p w14:paraId="0B3C77C7" w14:textId="77777777" w:rsidR="00DF21C0" w:rsidRPr="00DF21C0" w:rsidRDefault="00DF21C0" w:rsidP="00DF21C0">
      <w:pPr>
        <w:numPr>
          <w:ilvl w:val="1"/>
          <w:numId w:val="13"/>
        </w:numPr>
        <w:overflowPunct/>
        <w:autoSpaceDE/>
        <w:autoSpaceDN/>
        <w:adjustRightInd/>
        <w:spacing w:after="0"/>
        <w:ind w:left="1656" w:hanging="357"/>
        <w:textAlignment w:val="auto"/>
        <w:rPr>
          <w:rFonts w:eastAsia="宋体"/>
          <w:szCs w:val="24"/>
          <w:lang w:eastAsia="zh-CN"/>
        </w:rPr>
      </w:pPr>
      <w:proofErr w:type="spellStart"/>
      <w:r w:rsidRPr="00DF21C0">
        <w:rPr>
          <w:rFonts w:eastAsia="宋体"/>
          <w:szCs w:val="24"/>
          <w:lang w:eastAsia="zh-CN"/>
        </w:rPr>
        <w:t>Dmin</w:t>
      </w:r>
      <w:proofErr w:type="spellEnd"/>
      <w:r w:rsidRPr="00DF21C0">
        <w:rPr>
          <w:rFonts w:eastAsia="宋体"/>
          <w:szCs w:val="24"/>
          <w:lang w:eastAsia="zh-CN"/>
        </w:rPr>
        <w:t>: the minimum distance between RRH site and train track. FFS options including:</w:t>
      </w:r>
    </w:p>
    <w:p w14:paraId="29CBC86A"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Option 1: </w:t>
      </w:r>
      <w:proofErr w:type="spellStart"/>
      <w:r w:rsidRPr="00DF21C0">
        <w:rPr>
          <w:rFonts w:eastAsia="宋体"/>
          <w:szCs w:val="24"/>
          <w:lang w:eastAsia="zh-CN"/>
        </w:rPr>
        <w:t>Dmin</w:t>
      </w:r>
      <w:proofErr w:type="spellEnd"/>
      <w:r w:rsidRPr="00DF21C0">
        <w:rPr>
          <w:rFonts w:eastAsia="宋体"/>
          <w:szCs w:val="24"/>
          <w:lang w:eastAsia="zh-CN"/>
        </w:rPr>
        <w:t xml:space="preserve"> = 0m </w:t>
      </w:r>
    </w:p>
    <w:p w14:paraId="09D44A0D"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Option 2: </w:t>
      </w:r>
      <w:proofErr w:type="spellStart"/>
      <w:r w:rsidRPr="00DF21C0">
        <w:rPr>
          <w:rFonts w:eastAsia="宋体"/>
          <w:szCs w:val="24"/>
          <w:lang w:eastAsia="zh-CN"/>
        </w:rPr>
        <w:t>Dmin</w:t>
      </w:r>
      <w:proofErr w:type="spellEnd"/>
      <w:r w:rsidRPr="00DF21C0">
        <w:rPr>
          <w:rFonts w:eastAsia="宋体"/>
          <w:szCs w:val="24"/>
          <w:lang w:eastAsia="zh-CN"/>
        </w:rPr>
        <w:t xml:space="preserve"> = 2m</w:t>
      </w:r>
    </w:p>
    <w:p w14:paraId="30298966" w14:textId="77777777" w:rsidR="00DF21C0" w:rsidRPr="00DF21C0" w:rsidRDefault="00DF21C0" w:rsidP="00DF21C0">
      <w:pPr>
        <w:numPr>
          <w:ilvl w:val="1"/>
          <w:numId w:val="13"/>
        </w:numPr>
        <w:overflowPunct/>
        <w:autoSpaceDE/>
        <w:autoSpaceDN/>
        <w:adjustRightInd/>
        <w:spacing w:after="0"/>
        <w:ind w:left="1656" w:hanging="357"/>
        <w:textAlignment w:val="auto"/>
        <w:rPr>
          <w:rFonts w:eastAsia="宋体"/>
          <w:szCs w:val="24"/>
          <w:lang w:eastAsia="zh-CN"/>
        </w:rPr>
      </w:pPr>
      <w:proofErr w:type="spellStart"/>
      <w:r w:rsidRPr="00DF21C0">
        <w:rPr>
          <w:rFonts w:eastAsia="宋体"/>
          <w:szCs w:val="24"/>
          <w:lang w:eastAsia="zh-CN"/>
        </w:rPr>
        <w:t>D</w:t>
      </w:r>
      <w:r w:rsidRPr="00DF21C0">
        <w:rPr>
          <w:rFonts w:eastAsia="宋体"/>
          <w:szCs w:val="24"/>
          <w:vertAlign w:val="subscript"/>
          <w:lang w:eastAsia="zh-CN"/>
        </w:rPr>
        <w:t>RRH_height</w:t>
      </w:r>
      <w:proofErr w:type="spellEnd"/>
      <w:r w:rsidRPr="00DF21C0">
        <w:rPr>
          <w:rFonts w:eastAsia="宋体"/>
          <w:szCs w:val="24"/>
          <w:lang w:eastAsia="zh-CN"/>
        </w:rPr>
        <w:t>: determined/limited by tunnel height and RRH deployment method</w:t>
      </w:r>
    </w:p>
    <w:p w14:paraId="4488DC21" w14:textId="77777777" w:rsidR="00DF21C0" w:rsidRPr="00DF21C0" w:rsidRDefault="00DF21C0" w:rsidP="00DF21C0">
      <w:pPr>
        <w:numPr>
          <w:ilvl w:val="1"/>
          <w:numId w:val="13"/>
        </w:numPr>
        <w:overflowPunct/>
        <w:autoSpaceDE/>
        <w:autoSpaceDN/>
        <w:adjustRightInd/>
        <w:spacing w:after="0"/>
        <w:ind w:left="1656" w:hanging="357"/>
        <w:textAlignment w:val="auto"/>
        <w:rPr>
          <w:rFonts w:eastAsia="宋体"/>
          <w:szCs w:val="24"/>
          <w:lang w:eastAsia="zh-CN"/>
        </w:rPr>
      </w:pPr>
      <w:r w:rsidRPr="00DF21C0">
        <w:rPr>
          <w:rFonts w:eastAsia="宋体"/>
          <w:szCs w:val="24"/>
          <w:lang w:eastAsia="zh-CN"/>
        </w:rPr>
        <w:t xml:space="preserve">Tunnel dimensions: such as tunnel shape, height, width etc. </w:t>
      </w:r>
    </w:p>
    <w:p w14:paraId="5171C22B"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hint="eastAsia"/>
          <w:szCs w:val="24"/>
          <w:lang w:eastAsia="zh-CN"/>
        </w:rPr>
        <w:t>O</w:t>
      </w:r>
      <w:r w:rsidRPr="00DF21C0">
        <w:rPr>
          <w:rFonts w:eastAsia="宋体"/>
          <w:szCs w:val="24"/>
          <w:lang w:eastAsia="zh-CN"/>
        </w:rPr>
        <w:t xml:space="preserve">ption 1: 7.6 meters in diameter for a </w:t>
      </w:r>
      <w:proofErr w:type="gramStart"/>
      <w:r w:rsidRPr="00DF21C0">
        <w:rPr>
          <w:rFonts w:eastAsia="宋体"/>
          <w:szCs w:val="24"/>
          <w:lang w:eastAsia="zh-CN"/>
        </w:rPr>
        <w:t>2 track</w:t>
      </w:r>
      <w:proofErr w:type="gramEnd"/>
      <w:r w:rsidRPr="00DF21C0">
        <w:rPr>
          <w:rFonts w:eastAsia="宋体"/>
          <w:szCs w:val="24"/>
          <w:lang w:eastAsia="zh-CN"/>
        </w:rPr>
        <w:t xml:space="preserve"> tunnel</w:t>
      </w:r>
    </w:p>
    <w:p w14:paraId="1432BFD8" w14:textId="77777777" w:rsidR="00DF21C0" w:rsidRPr="00DF21C0" w:rsidRDefault="00DF21C0" w:rsidP="00DF21C0">
      <w:pPr>
        <w:numPr>
          <w:ilvl w:val="3"/>
          <w:numId w:val="13"/>
        </w:numPr>
        <w:overflowPunct/>
        <w:autoSpaceDE/>
        <w:autoSpaceDN/>
        <w:adjustRightInd/>
        <w:spacing w:after="0"/>
        <w:ind w:left="3096" w:hanging="357"/>
        <w:textAlignment w:val="auto"/>
        <w:rPr>
          <w:rFonts w:eastAsia="宋体"/>
          <w:szCs w:val="24"/>
          <w:lang w:eastAsia="zh-CN"/>
        </w:rPr>
      </w:pPr>
      <w:r w:rsidRPr="00DF21C0">
        <w:rPr>
          <w:rFonts w:eastAsia="宋体"/>
          <w:szCs w:val="24"/>
          <w:lang w:eastAsia="zh-CN"/>
        </w:rPr>
        <w:t xml:space="preserve">Accordingly, </w:t>
      </w:r>
      <w:proofErr w:type="spellStart"/>
      <w:r w:rsidRPr="00DF21C0">
        <w:rPr>
          <w:rFonts w:eastAsia="宋体"/>
          <w:szCs w:val="24"/>
          <w:lang w:eastAsia="zh-CN"/>
        </w:rPr>
        <w:t>D</w:t>
      </w:r>
      <w:r w:rsidRPr="00DF21C0">
        <w:rPr>
          <w:rFonts w:eastAsia="宋体"/>
          <w:szCs w:val="24"/>
          <w:vertAlign w:val="subscript"/>
          <w:lang w:eastAsia="zh-CN"/>
        </w:rPr>
        <w:t>RRH_height</w:t>
      </w:r>
      <w:proofErr w:type="spellEnd"/>
      <w:r w:rsidRPr="00DF21C0">
        <w:rPr>
          <w:rFonts w:eastAsia="宋体"/>
          <w:szCs w:val="24"/>
          <w:lang w:eastAsia="zh-CN"/>
        </w:rPr>
        <w:t xml:space="preserve"> is assumed to be 7.4m</w:t>
      </w:r>
    </w:p>
    <w:p w14:paraId="79F67B3C"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hint="eastAsia"/>
          <w:szCs w:val="24"/>
          <w:lang w:eastAsia="zh-CN"/>
        </w:rPr>
        <w:t>O</w:t>
      </w:r>
      <w:r w:rsidRPr="00DF21C0">
        <w:rPr>
          <w:rFonts w:eastAsia="宋体"/>
          <w:szCs w:val="24"/>
          <w:lang w:eastAsia="zh-CN"/>
        </w:rPr>
        <w:t>ption 2: 5.5 meters in diameter for a single tunnel</w:t>
      </w:r>
    </w:p>
    <w:p w14:paraId="7FE2AEB8" w14:textId="77777777" w:rsidR="00DF21C0" w:rsidRPr="00DF21C0" w:rsidRDefault="00DF21C0" w:rsidP="00DF21C0">
      <w:pPr>
        <w:numPr>
          <w:ilvl w:val="3"/>
          <w:numId w:val="13"/>
        </w:numPr>
        <w:overflowPunct/>
        <w:autoSpaceDE/>
        <w:autoSpaceDN/>
        <w:adjustRightInd/>
        <w:spacing w:after="0"/>
        <w:ind w:left="3096" w:hanging="357"/>
        <w:textAlignment w:val="auto"/>
        <w:rPr>
          <w:rFonts w:eastAsia="宋体"/>
          <w:szCs w:val="24"/>
          <w:lang w:eastAsia="zh-CN"/>
        </w:rPr>
      </w:pPr>
      <w:r w:rsidRPr="00DF21C0">
        <w:rPr>
          <w:rFonts w:eastAsia="宋体"/>
          <w:szCs w:val="24"/>
          <w:lang w:eastAsia="zh-CN"/>
        </w:rPr>
        <w:t xml:space="preserve">Accordingly, </w:t>
      </w:r>
      <w:proofErr w:type="spellStart"/>
      <w:r w:rsidRPr="00DF21C0">
        <w:rPr>
          <w:rFonts w:eastAsia="宋体"/>
          <w:szCs w:val="24"/>
          <w:lang w:eastAsia="zh-CN"/>
        </w:rPr>
        <w:t>D</w:t>
      </w:r>
      <w:r w:rsidRPr="00DF21C0">
        <w:rPr>
          <w:rFonts w:eastAsia="宋体"/>
          <w:szCs w:val="24"/>
          <w:vertAlign w:val="subscript"/>
          <w:lang w:eastAsia="zh-CN"/>
        </w:rPr>
        <w:t>RRH_height</w:t>
      </w:r>
      <w:proofErr w:type="spellEnd"/>
      <w:r w:rsidRPr="00DF21C0">
        <w:rPr>
          <w:rFonts w:eastAsia="宋体"/>
          <w:szCs w:val="24"/>
          <w:lang w:eastAsia="zh-CN"/>
        </w:rPr>
        <w:t xml:space="preserve"> is assumed to be 5.3m</w:t>
      </w:r>
    </w:p>
    <w:p w14:paraId="3655C7D9"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Other options are not precluded</w:t>
      </w:r>
    </w:p>
    <w:p w14:paraId="13E0A52E" w14:textId="77777777" w:rsidR="00DF21C0" w:rsidRPr="00DF21C0" w:rsidRDefault="00DF21C0" w:rsidP="00DF21C0">
      <w:pPr>
        <w:numPr>
          <w:ilvl w:val="1"/>
          <w:numId w:val="13"/>
        </w:numPr>
        <w:overflowPunct/>
        <w:autoSpaceDE/>
        <w:autoSpaceDN/>
        <w:adjustRightInd/>
        <w:spacing w:after="0"/>
        <w:ind w:left="1656" w:hanging="357"/>
        <w:textAlignment w:val="auto"/>
        <w:rPr>
          <w:rFonts w:eastAsia="宋体"/>
          <w:szCs w:val="24"/>
          <w:lang w:eastAsia="zh-CN"/>
        </w:rPr>
      </w:pPr>
      <w:proofErr w:type="spellStart"/>
      <w:r w:rsidRPr="00DF21C0">
        <w:rPr>
          <w:rFonts w:eastAsia="宋体"/>
          <w:szCs w:val="24"/>
          <w:lang w:eastAsia="zh-CN"/>
        </w:rPr>
        <w:t>gNB</w:t>
      </w:r>
      <w:proofErr w:type="spellEnd"/>
      <w:r w:rsidRPr="00DF21C0">
        <w:rPr>
          <w:rFonts w:eastAsia="宋体"/>
          <w:szCs w:val="24"/>
          <w:lang w:eastAsia="zh-CN"/>
        </w:rPr>
        <w:t xml:space="preserve"> RRH and antenna panel element assumption. </w:t>
      </w:r>
    </w:p>
    <w:p w14:paraId="2C2D84EB"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FFS the number of RRHs per BBU, </w:t>
      </w:r>
    </w:p>
    <w:p w14:paraId="6950EF7B" w14:textId="77777777" w:rsidR="00DF21C0" w:rsidRPr="00DF21C0" w:rsidRDefault="00DF21C0" w:rsidP="00DF21C0">
      <w:pPr>
        <w:numPr>
          <w:ilvl w:val="3"/>
          <w:numId w:val="13"/>
        </w:numPr>
        <w:overflowPunct/>
        <w:autoSpaceDE/>
        <w:autoSpaceDN/>
        <w:adjustRightInd/>
        <w:spacing w:after="0"/>
        <w:ind w:left="3096" w:hanging="357"/>
        <w:textAlignment w:val="auto"/>
        <w:rPr>
          <w:rFonts w:eastAsia="宋体"/>
          <w:szCs w:val="24"/>
          <w:lang w:eastAsia="zh-CN"/>
        </w:rPr>
      </w:pPr>
      <w:r w:rsidRPr="00DF21C0">
        <w:rPr>
          <w:rFonts w:eastAsia="宋体"/>
          <w:szCs w:val="24"/>
          <w:lang w:eastAsia="zh-CN"/>
        </w:rPr>
        <w:t xml:space="preserve">Option 1: 4 RRHs per BBU, </w:t>
      </w:r>
    </w:p>
    <w:p w14:paraId="61001FCB" w14:textId="77777777" w:rsidR="00DF21C0" w:rsidRPr="00DF21C0" w:rsidRDefault="00DF21C0" w:rsidP="00DF21C0">
      <w:pPr>
        <w:numPr>
          <w:ilvl w:val="3"/>
          <w:numId w:val="13"/>
        </w:numPr>
        <w:overflowPunct/>
        <w:autoSpaceDE/>
        <w:autoSpaceDN/>
        <w:adjustRightInd/>
        <w:spacing w:after="0"/>
        <w:ind w:left="3096" w:hanging="357"/>
        <w:textAlignment w:val="auto"/>
        <w:rPr>
          <w:rFonts w:eastAsia="宋体"/>
          <w:szCs w:val="24"/>
          <w:lang w:eastAsia="zh-CN"/>
        </w:rPr>
      </w:pPr>
      <w:r w:rsidRPr="00DF21C0">
        <w:rPr>
          <w:rFonts w:eastAsia="宋体"/>
          <w:szCs w:val="24"/>
          <w:lang w:eastAsia="zh-CN"/>
        </w:rPr>
        <w:t>Option 2: from 1 to 4 RRHs per BBU</w:t>
      </w:r>
    </w:p>
    <w:p w14:paraId="5CD08DFB" w14:textId="77777777" w:rsidR="00DF21C0" w:rsidRPr="00DF21C0" w:rsidRDefault="00DF21C0" w:rsidP="00DF21C0">
      <w:pPr>
        <w:numPr>
          <w:ilvl w:val="3"/>
          <w:numId w:val="13"/>
        </w:numPr>
        <w:overflowPunct/>
        <w:autoSpaceDE/>
        <w:autoSpaceDN/>
        <w:adjustRightInd/>
        <w:spacing w:after="0"/>
        <w:ind w:left="3096" w:hanging="357"/>
        <w:textAlignment w:val="auto"/>
        <w:rPr>
          <w:rFonts w:eastAsia="宋体"/>
          <w:szCs w:val="24"/>
          <w:lang w:eastAsia="zh-CN"/>
        </w:rPr>
      </w:pPr>
      <w:r w:rsidRPr="00DF21C0">
        <w:rPr>
          <w:rFonts w:eastAsia="宋体"/>
          <w:szCs w:val="24"/>
          <w:lang w:eastAsia="zh-CN"/>
        </w:rPr>
        <w:t>Other options are not precluded</w:t>
      </w:r>
    </w:p>
    <w:p w14:paraId="47E3AADA"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rFonts w:eastAsia="宋体"/>
          <w:szCs w:val="24"/>
          <w:lang w:eastAsia="zh-CN"/>
        </w:rPr>
        <w:t xml:space="preserve">1 beam per RRH panel </w:t>
      </w:r>
    </w:p>
    <w:p w14:paraId="041E50C7" w14:textId="77777777" w:rsidR="00DF21C0" w:rsidRPr="00DF21C0" w:rsidRDefault="00DF21C0" w:rsidP="00DF21C0">
      <w:pPr>
        <w:numPr>
          <w:ilvl w:val="2"/>
          <w:numId w:val="13"/>
        </w:numPr>
        <w:overflowPunct/>
        <w:autoSpaceDE/>
        <w:autoSpaceDN/>
        <w:adjustRightInd/>
        <w:spacing w:after="0"/>
        <w:ind w:left="2376" w:hanging="357"/>
        <w:textAlignment w:val="auto"/>
        <w:rPr>
          <w:rFonts w:eastAsia="宋体"/>
          <w:szCs w:val="24"/>
          <w:lang w:eastAsia="zh-CN"/>
        </w:rPr>
      </w:pPr>
      <w:r w:rsidRPr="00DF21C0">
        <w:rPr>
          <w:szCs w:val="24"/>
          <w:lang w:eastAsia="zh-CN"/>
        </w:rPr>
        <w:t>RRH Antenna Element Assumption for RRH side</w:t>
      </w:r>
      <w:r w:rsidRPr="00DF21C0">
        <w:rPr>
          <w:rFonts w:eastAsia="宋体"/>
          <w:szCs w:val="24"/>
          <w:lang w:eastAsia="zh-CN"/>
        </w:rPr>
        <w:t xml:space="preserve"> </w:t>
      </w:r>
      <w:r w:rsidRPr="00DF21C0">
        <w:rPr>
          <w:rFonts w:eastAsia="宋体"/>
          <w:szCs w:val="24"/>
          <w:lang w:val="en-AU" w:eastAsia="zh-CN"/>
        </w:rPr>
        <w:t>is the same as Rel-17</w:t>
      </w:r>
      <w:r w:rsidRPr="00DF21C0">
        <w:rPr>
          <w:szCs w:val="24"/>
          <w:lang w:eastAsia="zh-CN"/>
        </w:rPr>
        <w:t xml:space="preserve">: </w:t>
      </w:r>
      <w:r w:rsidRPr="00DF21C0">
        <w:rPr>
          <w:rFonts w:eastAsia="宋体"/>
          <w:szCs w:val="24"/>
          <w:lang w:eastAsia="zh-CN"/>
        </w:rPr>
        <w:t>[Mg, Ng, M, N, P] = [1, 1, 8, 8, 2].</w:t>
      </w:r>
    </w:p>
    <w:p w14:paraId="08E5F5DE" w14:textId="77777777" w:rsidR="00397FF6" w:rsidRDefault="00397FF6" w:rsidP="00DF21C0">
      <w:pPr>
        <w:spacing w:after="0"/>
      </w:pPr>
    </w:p>
    <w:p w14:paraId="76F115C2" w14:textId="7862FF38" w:rsidR="00DF21C0" w:rsidRDefault="00DF21C0" w:rsidP="00DF21C0">
      <w:pPr>
        <w:spacing w:after="0"/>
      </w:pPr>
      <w:r w:rsidRPr="00DC19AC">
        <w:rPr>
          <w:b/>
          <w:bCs/>
        </w:rPr>
        <w:t>Topic-3:</w:t>
      </w:r>
      <w:r>
        <w:t xml:space="preserve"> </w:t>
      </w:r>
      <w:r w:rsidRPr="00DF21C0">
        <w:t>Reference channel model for tunnel scenario</w:t>
      </w:r>
    </w:p>
    <w:p w14:paraId="27AC6B23" w14:textId="77777777" w:rsidR="00DF21C0" w:rsidRPr="00DF21C0" w:rsidRDefault="00DF21C0" w:rsidP="00B330E7">
      <w:pPr>
        <w:overflowPunct/>
        <w:autoSpaceDE/>
        <w:autoSpaceDN/>
        <w:adjustRightInd/>
        <w:spacing w:after="0"/>
        <w:textAlignment w:val="auto"/>
        <w:rPr>
          <w:rFonts w:eastAsia="宋体"/>
          <w:b/>
          <w:bCs/>
          <w:szCs w:val="24"/>
          <w:lang w:eastAsia="zh-CN"/>
        </w:rPr>
      </w:pPr>
      <w:r w:rsidRPr="00DF21C0">
        <w:rPr>
          <w:rFonts w:eastAsia="宋体"/>
          <w:b/>
          <w:bCs/>
          <w:szCs w:val="24"/>
          <w:lang w:eastAsia="zh-CN"/>
        </w:rPr>
        <w:t xml:space="preserve">Way Forward: </w:t>
      </w:r>
    </w:p>
    <w:p w14:paraId="1C96ED4B" w14:textId="77777777" w:rsidR="00DF21C0" w:rsidRPr="00DF21C0" w:rsidRDefault="00DF21C0" w:rsidP="00B330E7">
      <w:pPr>
        <w:numPr>
          <w:ilvl w:val="0"/>
          <w:numId w:val="13"/>
        </w:numPr>
        <w:overflowPunct/>
        <w:autoSpaceDE/>
        <w:autoSpaceDN/>
        <w:adjustRightInd/>
        <w:spacing w:after="0"/>
        <w:ind w:left="720"/>
        <w:textAlignment w:val="auto"/>
        <w:rPr>
          <w:rFonts w:eastAsia="宋体"/>
          <w:szCs w:val="24"/>
          <w:lang w:eastAsia="zh-CN"/>
        </w:rPr>
      </w:pPr>
      <w:r w:rsidRPr="00DF21C0">
        <w:rPr>
          <w:rFonts w:eastAsia="宋体"/>
          <w:szCs w:val="24"/>
          <w:lang w:eastAsia="zh-CN"/>
        </w:rPr>
        <w:t>RAN4 further study the reference channel model for tunnel scenario:</w:t>
      </w:r>
    </w:p>
    <w:p w14:paraId="651A05F9" w14:textId="77777777" w:rsidR="00DF21C0" w:rsidRPr="00DF21C0" w:rsidRDefault="00DF21C0" w:rsidP="00B330E7">
      <w:pPr>
        <w:numPr>
          <w:ilvl w:val="1"/>
          <w:numId w:val="13"/>
        </w:numPr>
        <w:overflowPunct/>
        <w:autoSpaceDE/>
        <w:autoSpaceDN/>
        <w:adjustRightInd/>
        <w:spacing w:after="0"/>
        <w:ind w:left="1656"/>
        <w:textAlignment w:val="auto"/>
        <w:rPr>
          <w:rFonts w:eastAsia="宋体"/>
          <w:szCs w:val="24"/>
          <w:lang w:eastAsia="zh-CN"/>
        </w:rPr>
      </w:pPr>
      <w:r w:rsidRPr="00DF21C0">
        <w:rPr>
          <w:rFonts w:eastAsia="宋体"/>
          <w:szCs w:val="24"/>
          <w:lang w:eastAsia="zh-CN"/>
        </w:rPr>
        <w:t xml:space="preserve">FFS </w:t>
      </w:r>
      <w:proofErr w:type="spellStart"/>
      <w:r w:rsidRPr="00DF21C0">
        <w:rPr>
          <w:rFonts w:eastAsia="宋体"/>
          <w:szCs w:val="24"/>
          <w:lang w:eastAsia="zh-CN"/>
        </w:rPr>
        <w:t>LoS</w:t>
      </w:r>
      <w:proofErr w:type="spellEnd"/>
      <w:r w:rsidRPr="00DF21C0">
        <w:rPr>
          <w:rFonts w:eastAsia="宋体"/>
          <w:szCs w:val="24"/>
          <w:lang w:eastAsia="zh-CN"/>
        </w:rPr>
        <w:t xml:space="preserve"> propagation assumption is valid in the tunnel deployment. </w:t>
      </w:r>
    </w:p>
    <w:p w14:paraId="32641659" w14:textId="77777777" w:rsidR="00DF21C0" w:rsidRPr="00DF21C0" w:rsidRDefault="00DF21C0" w:rsidP="00B330E7">
      <w:pPr>
        <w:numPr>
          <w:ilvl w:val="1"/>
          <w:numId w:val="13"/>
        </w:numPr>
        <w:overflowPunct/>
        <w:autoSpaceDE/>
        <w:autoSpaceDN/>
        <w:adjustRightInd/>
        <w:spacing w:after="0"/>
        <w:ind w:left="1656"/>
        <w:textAlignment w:val="auto"/>
        <w:rPr>
          <w:rFonts w:eastAsia="宋体"/>
          <w:szCs w:val="24"/>
          <w:lang w:eastAsia="zh-CN"/>
        </w:rPr>
      </w:pPr>
      <w:r w:rsidRPr="00DF21C0">
        <w:rPr>
          <w:rFonts w:eastAsia="宋体"/>
          <w:szCs w:val="24"/>
          <w:lang w:eastAsia="zh-CN"/>
        </w:rPr>
        <w:t xml:space="preserve">FFS </w:t>
      </w:r>
      <w:proofErr w:type="spellStart"/>
      <w:r w:rsidRPr="00DF21C0">
        <w:rPr>
          <w:rFonts w:eastAsia="宋体"/>
          <w:szCs w:val="24"/>
          <w:lang w:eastAsia="zh-CN"/>
        </w:rPr>
        <w:t>LoS</w:t>
      </w:r>
      <w:proofErr w:type="spellEnd"/>
      <w:r w:rsidRPr="00DF21C0">
        <w:rPr>
          <w:rFonts w:eastAsia="宋体"/>
          <w:szCs w:val="24"/>
          <w:lang w:eastAsia="zh-CN"/>
        </w:rPr>
        <w:t xml:space="preserve"> </w:t>
      </w:r>
      <w:proofErr w:type="spellStart"/>
      <w:r w:rsidRPr="00DF21C0">
        <w:rPr>
          <w:rFonts w:eastAsia="宋体"/>
          <w:szCs w:val="24"/>
          <w:lang w:eastAsia="zh-CN"/>
        </w:rPr>
        <w:t>UMi</w:t>
      </w:r>
      <w:proofErr w:type="spellEnd"/>
      <w:r w:rsidRPr="00DF21C0">
        <w:rPr>
          <w:rFonts w:eastAsia="宋体"/>
          <w:szCs w:val="24"/>
          <w:lang w:eastAsia="zh-CN"/>
        </w:rPr>
        <w:t xml:space="preserve"> street canyon channel mode for the RRM evaluations of HST FR2 tunnel deployment.</w:t>
      </w:r>
    </w:p>
    <w:p w14:paraId="44BA1598" w14:textId="77777777" w:rsidR="00DF21C0" w:rsidRPr="00DF21C0" w:rsidRDefault="00DF21C0" w:rsidP="00B330E7">
      <w:pPr>
        <w:numPr>
          <w:ilvl w:val="1"/>
          <w:numId w:val="13"/>
        </w:numPr>
        <w:overflowPunct/>
        <w:autoSpaceDE/>
        <w:autoSpaceDN/>
        <w:adjustRightInd/>
        <w:spacing w:after="0"/>
        <w:ind w:left="1656"/>
        <w:textAlignment w:val="auto"/>
        <w:rPr>
          <w:rFonts w:eastAsia="宋体"/>
          <w:szCs w:val="24"/>
          <w:lang w:eastAsia="zh-CN"/>
        </w:rPr>
      </w:pPr>
      <w:r w:rsidRPr="00DF21C0">
        <w:rPr>
          <w:rFonts w:eastAsia="宋体"/>
          <w:szCs w:val="24"/>
          <w:lang w:eastAsia="zh-CN"/>
        </w:rPr>
        <w:t xml:space="preserve">FFS using multi-path fading channel model with strong </w:t>
      </w:r>
      <w:proofErr w:type="spellStart"/>
      <w:r w:rsidRPr="00DF21C0">
        <w:rPr>
          <w:rFonts w:eastAsia="宋体"/>
          <w:szCs w:val="24"/>
          <w:lang w:eastAsia="zh-CN"/>
        </w:rPr>
        <w:t>LoS</w:t>
      </w:r>
      <w:proofErr w:type="spellEnd"/>
      <w:r w:rsidRPr="00DF21C0">
        <w:rPr>
          <w:rFonts w:eastAsia="宋体"/>
          <w:szCs w:val="24"/>
          <w:lang w:eastAsia="zh-CN"/>
        </w:rPr>
        <w:t xml:space="preserve"> component for the performance evaluation of HST FR2 tunnel deployment.</w:t>
      </w:r>
    </w:p>
    <w:p w14:paraId="31DB4A14" w14:textId="77777777" w:rsidR="00DF21C0" w:rsidRPr="00DF21C0" w:rsidRDefault="00DF21C0" w:rsidP="00B330E7">
      <w:pPr>
        <w:numPr>
          <w:ilvl w:val="1"/>
          <w:numId w:val="13"/>
        </w:numPr>
        <w:overflowPunct/>
        <w:autoSpaceDE/>
        <w:autoSpaceDN/>
        <w:adjustRightInd/>
        <w:spacing w:after="0"/>
        <w:ind w:left="1656"/>
        <w:textAlignment w:val="auto"/>
        <w:rPr>
          <w:rFonts w:eastAsia="宋体"/>
          <w:szCs w:val="24"/>
          <w:lang w:eastAsia="zh-CN"/>
        </w:rPr>
      </w:pPr>
      <w:r w:rsidRPr="00DF21C0">
        <w:rPr>
          <w:rFonts w:eastAsia="宋体"/>
          <w:szCs w:val="24"/>
          <w:lang w:eastAsia="zh-CN"/>
        </w:rPr>
        <w:t>FFS the solution about the problem about the significant performance degradation when UE is under RRH due to larger delay spread than CP.</w:t>
      </w:r>
    </w:p>
    <w:p w14:paraId="44B59D49" w14:textId="77777777" w:rsidR="00DF21C0" w:rsidRPr="00DF21C0" w:rsidRDefault="00DF21C0" w:rsidP="00B330E7">
      <w:pPr>
        <w:numPr>
          <w:ilvl w:val="1"/>
          <w:numId w:val="13"/>
        </w:numPr>
        <w:overflowPunct/>
        <w:autoSpaceDE/>
        <w:autoSpaceDN/>
        <w:adjustRightInd/>
        <w:spacing w:after="0"/>
        <w:ind w:left="1656"/>
        <w:textAlignment w:val="auto"/>
        <w:rPr>
          <w:rFonts w:eastAsia="宋体"/>
          <w:szCs w:val="24"/>
          <w:lang w:eastAsia="zh-CN"/>
        </w:rPr>
      </w:pPr>
      <w:r w:rsidRPr="00DF21C0">
        <w:rPr>
          <w:rFonts w:eastAsia="宋体"/>
          <w:szCs w:val="24"/>
          <w:lang w:eastAsia="zh-CN"/>
        </w:rPr>
        <w:t>FFS The tunnel pathloss model, fading model and link budget will be the same as scenario A (</w:t>
      </w:r>
      <w:proofErr w:type="spellStart"/>
      <w:r w:rsidRPr="00DF21C0">
        <w:rPr>
          <w:rFonts w:eastAsia="宋体"/>
          <w:szCs w:val="24"/>
          <w:lang w:eastAsia="zh-CN"/>
        </w:rPr>
        <w:t>LoS</w:t>
      </w:r>
      <w:proofErr w:type="spellEnd"/>
      <w:r w:rsidRPr="00DF21C0">
        <w:rPr>
          <w:rFonts w:eastAsia="宋体"/>
          <w:szCs w:val="24"/>
          <w:lang w:eastAsia="zh-CN"/>
        </w:rPr>
        <w:t>).</w:t>
      </w:r>
    </w:p>
    <w:p w14:paraId="610ADA3B" w14:textId="77777777" w:rsidR="00397FF6" w:rsidRDefault="00397FF6" w:rsidP="00B330E7">
      <w:pPr>
        <w:spacing w:after="0"/>
      </w:pPr>
    </w:p>
    <w:p w14:paraId="55EB98CA" w14:textId="0FFC6712" w:rsidR="00B330E7" w:rsidRDefault="00B330E7" w:rsidP="00B330E7">
      <w:pPr>
        <w:spacing w:after="0"/>
      </w:pPr>
      <w:r w:rsidRPr="00DC19AC">
        <w:rPr>
          <w:b/>
          <w:bCs/>
        </w:rPr>
        <w:t>Topic-4:</w:t>
      </w:r>
      <w:r>
        <w:t xml:space="preserve"> </w:t>
      </w:r>
      <w:r w:rsidRPr="00B330E7">
        <w:t>Mobility issue for tunnel scenario</w:t>
      </w:r>
    </w:p>
    <w:p w14:paraId="32B03A39" w14:textId="77777777" w:rsidR="00B330E7" w:rsidRPr="00B330E7" w:rsidRDefault="00B330E7" w:rsidP="00B330E7">
      <w:pPr>
        <w:overflowPunct/>
        <w:autoSpaceDE/>
        <w:autoSpaceDN/>
        <w:adjustRightInd/>
        <w:spacing w:after="0"/>
        <w:textAlignment w:val="auto"/>
        <w:rPr>
          <w:rFonts w:eastAsia="宋体"/>
          <w:b/>
          <w:bCs/>
          <w:szCs w:val="24"/>
          <w:lang w:eastAsia="zh-CN"/>
        </w:rPr>
      </w:pPr>
      <w:r w:rsidRPr="00B330E7">
        <w:rPr>
          <w:rFonts w:eastAsia="宋体"/>
          <w:b/>
          <w:bCs/>
          <w:szCs w:val="24"/>
          <w:lang w:eastAsia="zh-CN"/>
        </w:rPr>
        <w:t xml:space="preserve">Way Forward: </w:t>
      </w:r>
    </w:p>
    <w:p w14:paraId="2DB67CB1" w14:textId="77777777" w:rsidR="00B330E7" w:rsidRPr="00B330E7" w:rsidRDefault="00B330E7" w:rsidP="00B330E7">
      <w:pPr>
        <w:numPr>
          <w:ilvl w:val="0"/>
          <w:numId w:val="13"/>
        </w:numPr>
        <w:overflowPunct/>
        <w:autoSpaceDE/>
        <w:autoSpaceDN/>
        <w:adjustRightInd/>
        <w:spacing w:after="0"/>
        <w:ind w:left="936"/>
        <w:textAlignment w:val="auto"/>
        <w:rPr>
          <w:rFonts w:eastAsia="宋体"/>
          <w:szCs w:val="24"/>
          <w:lang w:eastAsia="zh-CN"/>
        </w:rPr>
      </w:pPr>
      <w:r w:rsidRPr="00B330E7">
        <w:rPr>
          <w:rFonts w:eastAsia="宋体"/>
          <w:szCs w:val="24"/>
          <w:lang w:eastAsia="zh-CN"/>
        </w:rPr>
        <w:t>RAN4 to discuss the mobility issue when the train is travelling in the direction opposite to the serving beam orientation, especially, in the case when RRH are close to the track, i.e., in tunnel deployments.</w:t>
      </w:r>
    </w:p>
    <w:p w14:paraId="02299316" w14:textId="77777777" w:rsidR="00397FF6" w:rsidRDefault="00397FF6" w:rsidP="00B330E7">
      <w:pPr>
        <w:spacing w:after="0"/>
      </w:pPr>
    </w:p>
    <w:p w14:paraId="64DA5F87" w14:textId="7610EB8E" w:rsidR="00B330E7" w:rsidRDefault="00B330E7" w:rsidP="00B330E7">
      <w:pPr>
        <w:spacing w:after="0"/>
      </w:pPr>
      <w:r w:rsidRPr="00DC19AC">
        <w:rPr>
          <w:b/>
          <w:bCs/>
        </w:rPr>
        <w:t>Topic-5:</w:t>
      </w:r>
      <w:r>
        <w:t xml:space="preserve"> </w:t>
      </w:r>
      <w:r w:rsidRPr="00B330E7">
        <w:t>Expectation from tunnel deployment scenario study</w:t>
      </w:r>
    </w:p>
    <w:p w14:paraId="3A3B5E1A" w14:textId="77777777" w:rsidR="001976DD" w:rsidRDefault="001976DD" w:rsidP="001976DD">
      <w:pPr>
        <w:spacing w:after="0"/>
        <w:rPr>
          <w:szCs w:val="24"/>
          <w:lang w:eastAsia="zh-CN"/>
        </w:rPr>
      </w:pPr>
      <w:r w:rsidRPr="00BA1D65">
        <w:rPr>
          <w:szCs w:val="24"/>
          <w:highlight w:val="green"/>
          <w:lang w:eastAsia="zh-CN"/>
        </w:rPr>
        <w:t>Agreement</w:t>
      </w:r>
    </w:p>
    <w:p w14:paraId="2C19E6D9" w14:textId="77777777" w:rsidR="00B330E7" w:rsidRPr="00B330E7" w:rsidRDefault="00B330E7" w:rsidP="00B330E7">
      <w:pPr>
        <w:numPr>
          <w:ilvl w:val="0"/>
          <w:numId w:val="13"/>
        </w:numPr>
        <w:overflowPunct/>
        <w:autoSpaceDE/>
        <w:autoSpaceDN/>
        <w:adjustRightInd/>
        <w:spacing w:after="0"/>
        <w:ind w:left="936"/>
        <w:textAlignment w:val="auto"/>
        <w:rPr>
          <w:rFonts w:eastAsia="宋体"/>
          <w:szCs w:val="24"/>
          <w:lang w:eastAsia="zh-CN"/>
        </w:rPr>
      </w:pPr>
      <w:r w:rsidRPr="00B330E7">
        <w:rPr>
          <w:rFonts w:eastAsia="宋体"/>
          <w:szCs w:val="24"/>
          <w:lang w:eastAsia="zh-CN"/>
        </w:rPr>
        <w:t xml:space="preserve">Based on the study on tunnel scenario, at least the following targets can be expected: </w:t>
      </w:r>
    </w:p>
    <w:p w14:paraId="78B9EEB1" w14:textId="77777777" w:rsidR="00B330E7" w:rsidRPr="00B330E7" w:rsidRDefault="00B330E7" w:rsidP="00B330E7">
      <w:pPr>
        <w:numPr>
          <w:ilvl w:val="1"/>
          <w:numId w:val="13"/>
        </w:numPr>
        <w:overflowPunct/>
        <w:autoSpaceDE/>
        <w:autoSpaceDN/>
        <w:adjustRightInd/>
        <w:spacing w:after="0"/>
        <w:ind w:left="1656"/>
        <w:textAlignment w:val="auto"/>
        <w:rPr>
          <w:rFonts w:eastAsia="宋体"/>
          <w:szCs w:val="24"/>
          <w:lang w:val="sv-SE" w:eastAsia="zh-CN"/>
        </w:rPr>
      </w:pPr>
      <w:r w:rsidRPr="00B330E7">
        <w:rPr>
          <w:rFonts w:eastAsia="宋体"/>
          <w:szCs w:val="24"/>
          <w:lang w:val="sv-SE" w:eastAsia="zh-CN"/>
        </w:rPr>
        <w:t>FR2 HST tunnel scenario channel model</w:t>
      </w:r>
    </w:p>
    <w:p w14:paraId="1006F0AB" w14:textId="77777777" w:rsidR="00B330E7" w:rsidRPr="00B330E7" w:rsidRDefault="00B330E7" w:rsidP="00B330E7">
      <w:pPr>
        <w:numPr>
          <w:ilvl w:val="2"/>
          <w:numId w:val="13"/>
        </w:numPr>
        <w:overflowPunct/>
        <w:autoSpaceDE/>
        <w:autoSpaceDN/>
        <w:adjustRightInd/>
        <w:spacing w:after="0"/>
        <w:ind w:left="2376"/>
        <w:textAlignment w:val="auto"/>
        <w:rPr>
          <w:rFonts w:eastAsia="宋体"/>
          <w:szCs w:val="24"/>
          <w:lang w:val="en-US" w:eastAsia="zh-CN"/>
        </w:rPr>
      </w:pPr>
      <w:r w:rsidRPr="00B330E7">
        <w:rPr>
          <w:rFonts w:eastAsia="宋体"/>
          <w:szCs w:val="24"/>
          <w:lang w:val="en-US" w:eastAsia="zh-CN"/>
        </w:rPr>
        <w:t>FFS the necessity of new channel model FR2 HST tunnel scenario</w:t>
      </w:r>
    </w:p>
    <w:p w14:paraId="754B870A" w14:textId="77777777" w:rsidR="00B330E7" w:rsidRPr="00B330E7" w:rsidRDefault="00B330E7" w:rsidP="00B330E7">
      <w:pPr>
        <w:numPr>
          <w:ilvl w:val="1"/>
          <w:numId w:val="13"/>
        </w:numPr>
        <w:overflowPunct/>
        <w:autoSpaceDE/>
        <w:autoSpaceDN/>
        <w:adjustRightInd/>
        <w:spacing w:after="0"/>
        <w:ind w:left="1656"/>
        <w:textAlignment w:val="auto"/>
        <w:rPr>
          <w:rFonts w:eastAsia="宋体"/>
          <w:szCs w:val="24"/>
          <w:lang w:eastAsia="zh-CN"/>
        </w:rPr>
      </w:pPr>
      <w:r w:rsidRPr="00B330E7">
        <w:rPr>
          <w:rFonts w:eastAsia="宋体"/>
          <w:szCs w:val="24"/>
          <w:lang w:eastAsia="zh-CN"/>
        </w:rPr>
        <w:t>Typical FR2 HST deployment scenario for tunnel scenario</w:t>
      </w:r>
    </w:p>
    <w:p w14:paraId="6D88904D" w14:textId="77777777" w:rsidR="00B330E7" w:rsidRPr="00B330E7" w:rsidRDefault="00B330E7" w:rsidP="00B330E7">
      <w:pPr>
        <w:numPr>
          <w:ilvl w:val="2"/>
          <w:numId w:val="13"/>
        </w:numPr>
        <w:overflowPunct/>
        <w:autoSpaceDE/>
        <w:autoSpaceDN/>
        <w:adjustRightInd/>
        <w:spacing w:after="0"/>
        <w:ind w:left="2376"/>
        <w:textAlignment w:val="auto"/>
        <w:rPr>
          <w:rFonts w:eastAsia="宋体"/>
          <w:szCs w:val="24"/>
          <w:lang w:eastAsia="zh-CN"/>
        </w:rPr>
      </w:pPr>
      <w:r w:rsidRPr="00B330E7">
        <w:rPr>
          <w:rFonts w:eastAsia="宋体"/>
          <w:szCs w:val="24"/>
          <w:lang w:eastAsia="zh-CN"/>
        </w:rPr>
        <w:t>FFS the feasible parameters for FR2 HST deployment for tunnel scenario</w:t>
      </w:r>
    </w:p>
    <w:p w14:paraId="2B14DBFA" w14:textId="77777777" w:rsidR="00B330E7" w:rsidRPr="00B330E7" w:rsidRDefault="00B330E7" w:rsidP="00B330E7">
      <w:pPr>
        <w:numPr>
          <w:ilvl w:val="1"/>
          <w:numId w:val="13"/>
        </w:numPr>
        <w:overflowPunct/>
        <w:autoSpaceDE/>
        <w:autoSpaceDN/>
        <w:adjustRightInd/>
        <w:spacing w:after="0"/>
        <w:ind w:left="1656"/>
        <w:textAlignment w:val="auto"/>
        <w:rPr>
          <w:rFonts w:eastAsia="宋体"/>
          <w:szCs w:val="24"/>
          <w:lang w:eastAsia="zh-CN"/>
        </w:rPr>
      </w:pPr>
      <w:r w:rsidRPr="00B330E7">
        <w:rPr>
          <w:rFonts w:eastAsia="宋体"/>
          <w:szCs w:val="24"/>
          <w:lang w:eastAsia="zh-CN"/>
        </w:rPr>
        <w:t>Identified the requirements that might be impacted by the tunnel scenario, if any.</w:t>
      </w:r>
    </w:p>
    <w:p w14:paraId="492D2B13" w14:textId="77777777" w:rsidR="00B330E7" w:rsidRPr="00B330E7" w:rsidRDefault="00B330E7" w:rsidP="00F13A0C">
      <w:pPr>
        <w:spacing w:after="120"/>
      </w:pPr>
    </w:p>
    <w:p w14:paraId="5D4E993F" w14:textId="17BAF8A0" w:rsidR="00790806" w:rsidRPr="00DC19AC" w:rsidRDefault="00B330E7" w:rsidP="00B330E7">
      <w:pPr>
        <w:spacing w:after="0"/>
        <w:rPr>
          <w:b/>
          <w:bCs/>
        </w:rPr>
      </w:pPr>
      <w:r w:rsidRPr="00DC19AC">
        <w:rPr>
          <w:b/>
          <w:bCs/>
        </w:rPr>
        <w:lastRenderedPageBreak/>
        <w:t>W</w:t>
      </w:r>
      <w:r w:rsidR="00397FF6" w:rsidRPr="00DC19AC">
        <w:rPr>
          <w:b/>
          <w:bCs/>
        </w:rPr>
        <w:t>ay forwards</w:t>
      </w:r>
      <w:r w:rsidRPr="00DC19AC">
        <w:rPr>
          <w:b/>
          <w:bCs/>
        </w:rPr>
        <w:t xml:space="preserve"> on UL timing adjustment for FR2 HST enhancement</w:t>
      </w:r>
      <w:r w:rsidR="00397FF6" w:rsidRPr="00DC19AC">
        <w:rPr>
          <w:b/>
          <w:bCs/>
        </w:rPr>
        <w:t xml:space="preserve"> are provided as: </w:t>
      </w:r>
      <w:r w:rsidRPr="00DC19AC">
        <w:rPr>
          <w:b/>
          <w:bCs/>
        </w:rPr>
        <w:t xml:space="preserve"> </w:t>
      </w:r>
    </w:p>
    <w:p w14:paraId="57ACFAFE" w14:textId="7B4D3DF3" w:rsidR="00B330E7" w:rsidRDefault="00B330E7" w:rsidP="00B330E7">
      <w:pPr>
        <w:spacing w:after="0"/>
      </w:pPr>
      <w:r w:rsidRPr="00DC19AC">
        <w:rPr>
          <w:b/>
          <w:bCs/>
        </w:rPr>
        <w:t>Topic-1:</w:t>
      </w:r>
      <w:r>
        <w:t xml:space="preserve"> </w:t>
      </w:r>
      <w:r w:rsidRPr="00B330E7">
        <w:t>General view on UL timing adjustment solution</w:t>
      </w:r>
    </w:p>
    <w:p w14:paraId="67086AE0" w14:textId="77777777" w:rsidR="00B330E7" w:rsidRPr="00B330E7" w:rsidRDefault="00B330E7" w:rsidP="00B330E7">
      <w:pPr>
        <w:overflowPunct/>
        <w:autoSpaceDE/>
        <w:autoSpaceDN/>
        <w:adjustRightInd/>
        <w:spacing w:after="0"/>
        <w:textAlignment w:val="auto"/>
        <w:rPr>
          <w:rFonts w:eastAsia="宋体"/>
          <w:b/>
          <w:bCs/>
          <w:szCs w:val="24"/>
          <w:lang w:eastAsia="zh-CN"/>
        </w:rPr>
      </w:pPr>
      <w:r w:rsidRPr="00B330E7">
        <w:rPr>
          <w:rFonts w:eastAsia="宋体"/>
          <w:b/>
          <w:bCs/>
          <w:szCs w:val="24"/>
          <w:lang w:eastAsia="zh-CN"/>
        </w:rPr>
        <w:t xml:space="preserve">Way Forward: </w:t>
      </w:r>
    </w:p>
    <w:p w14:paraId="48F8F070" w14:textId="77777777" w:rsidR="00B330E7" w:rsidRPr="00B330E7" w:rsidRDefault="00B330E7" w:rsidP="00B330E7">
      <w:pPr>
        <w:numPr>
          <w:ilvl w:val="0"/>
          <w:numId w:val="13"/>
        </w:numPr>
        <w:overflowPunct/>
        <w:autoSpaceDE/>
        <w:autoSpaceDN/>
        <w:adjustRightInd/>
        <w:spacing w:after="0"/>
        <w:ind w:left="936"/>
        <w:textAlignment w:val="auto"/>
        <w:rPr>
          <w:rFonts w:eastAsia="宋体"/>
          <w:szCs w:val="24"/>
          <w:lang w:eastAsia="zh-CN"/>
        </w:rPr>
      </w:pPr>
      <w:r w:rsidRPr="00B330E7">
        <w:rPr>
          <w:rFonts w:eastAsia="宋体"/>
          <w:szCs w:val="24"/>
          <w:lang w:eastAsia="zh-CN"/>
        </w:rPr>
        <w:t>RAN4 continue to discuss UL timing adjustment solution, including explicit NW signalling assistance in Rel-18, based upon Option 3 and 4 captured in WF R4-2120416.</w:t>
      </w:r>
    </w:p>
    <w:p w14:paraId="112CC318" w14:textId="77777777" w:rsidR="00B330E7" w:rsidRPr="00B330E7" w:rsidRDefault="00B330E7" w:rsidP="00B330E7">
      <w:pPr>
        <w:numPr>
          <w:ilvl w:val="1"/>
          <w:numId w:val="13"/>
        </w:numPr>
        <w:overflowPunct/>
        <w:autoSpaceDE/>
        <w:autoSpaceDN/>
        <w:adjustRightInd/>
        <w:spacing w:after="0"/>
        <w:ind w:left="1656"/>
        <w:textAlignment w:val="auto"/>
        <w:rPr>
          <w:rFonts w:eastAsia="宋体"/>
          <w:szCs w:val="24"/>
          <w:lang w:eastAsia="zh-CN"/>
        </w:rPr>
      </w:pPr>
      <w:r w:rsidRPr="00B330E7">
        <w:rPr>
          <w:rFonts w:eastAsia="宋体"/>
          <w:szCs w:val="24"/>
          <w:lang w:eastAsia="zh-CN"/>
        </w:rPr>
        <w:t>Both RRC and MAC-CE based solutions are FFS.</w:t>
      </w:r>
    </w:p>
    <w:p w14:paraId="7D45315A" w14:textId="77777777" w:rsidR="00B330E7" w:rsidRPr="00B330E7" w:rsidRDefault="00B330E7" w:rsidP="00B330E7">
      <w:pPr>
        <w:numPr>
          <w:ilvl w:val="2"/>
          <w:numId w:val="13"/>
        </w:numPr>
        <w:overflowPunct/>
        <w:autoSpaceDE/>
        <w:autoSpaceDN/>
        <w:adjustRightInd/>
        <w:spacing w:after="0"/>
        <w:ind w:left="2376"/>
        <w:textAlignment w:val="auto"/>
        <w:rPr>
          <w:lang w:eastAsia="zh-CN"/>
        </w:rPr>
      </w:pPr>
      <w:r w:rsidRPr="00B330E7">
        <w:rPr>
          <w:lang w:eastAsia="zh-CN"/>
        </w:rPr>
        <w:t xml:space="preserve">FFS whether to embedded spatial similarity (QCL-like relation for beams across RRHs) information by ordering the SSB index (to RRH mapping) </w:t>
      </w:r>
      <w:proofErr w:type="spellStart"/>
      <w:r w:rsidRPr="00B330E7">
        <w:rPr>
          <w:lang w:eastAsia="zh-CN"/>
        </w:rPr>
        <w:t>signaled</w:t>
      </w:r>
      <w:proofErr w:type="spellEnd"/>
      <w:r w:rsidRPr="00B330E7">
        <w:rPr>
          <w:lang w:eastAsia="zh-CN"/>
        </w:rPr>
        <w:t xml:space="preserve"> in RRC solution</w:t>
      </w:r>
    </w:p>
    <w:p w14:paraId="307CD8DD" w14:textId="77777777" w:rsidR="00397FF6" w:rsidRDefault="00397FF6" w:rsidP="00B330E7">
      <w:pPr>
        <w:spacing w:after="0"/>
      </w:pPr>
    </w:p>
    <w:p w14:paraId="0CB1BFCE" w14:textId="3A2820BD" w:rsidR="00B330E7" w:rsidRDefault="00B330E7" w:rsidP="00B330E7">
      <w:pPr>
        <w:spacing w:after="0"/>
      </w:pPr>
      <w:r w:rsidRPr="00DC19AC">
        <w:rPr>
          <w:b/>
          <w:bCs/>
        </w:rPr>
        <w:t>Topic-2:</w:t>
      </w:r>
      <w:r>
        <w:t xml:space="preserve"> </w:t>
      </w:r>
      <w:r w:rsidRPr="00B330E7">
        <w:t>Relationship with 2 TA enhancement in Rel-18 MIMO</w:t>
      </w:r>
    </w:p>
    <w:p w14:paraId="5AC11968" w14:textId="77777777" w:rsidR="001976DD" w:rsidRDefault="001976DD" w:rsidP="001976DD">
      <w:pPr>
        <w:spacing w:after="0"/>
        <w:rPr>
          <w:szCs w:val="24"/>
          <w:lang w:eastAsia="zh-CN"/>
        </w:rPr>
      </w:pPr>
      <w:r w:rsidRPr="00BA1D65">
        <w:rPr>
          <w:szCs w:val="24"/>
          <w:highlight w:val="green"/>
          <w:lang w:eastAsia="zh-CN"/>
        </w:rPr>
        <w:t>Agreement</w:t>
      </w:r>
    </w:p>
    <w:p w14:paraId="21EF3D71" w14:textId="77777777" w:rsidR="00B330E7" w:rsidRPr="009138F2" w:rsidRDefault="00B330E7" w:rsidP="00B330E7">
      <w:pPr>
        <w:pStyle w:val="ListParagraph"/>
        <w:widowControl/>
        <w:numPr>
          <w:ilvl w:val="0"/>
          <w:numId w:val="13"/>
        </w:numPr>
        <w:ind w:leftChars="0" w:left="936"/>
        <w:jc w:val="left"/>
        <w:rPr>
          <w:rFonts w:eastAsia="宋体"/>
          <w:szCs w:val="24"/>
          <w:lang w:eastAsia="zh-CN"/>
        </w:rPr>
      </w:pPr>
      <w:r w:rsidRPr="009138F2">
        <w:rPr>
          <w:rFonts w:eastAsia="宋体"/>
          <w:szCs w:val="24"/>
          <w:lang w:eastAsia="zh-CN"/>
        </w:rPr>
        <w:t xml:space="preserve">Two TA enhancement is not in the scope of Rel-18 FR2 HST enhancement </w:t>
      </w:r>
      <w:proofErr w:type="spellStart"/>
      <w:r w:rsidRPr="009138F2">
        <w:rPr>
          <w:rFonts w:eastAsia="宋体"/>
          <w:szCs w:val="24"/>
          <w:lang w:eastAsia="zh-CN"/>
        </w:rPr>
        <w:t>workitem</w:t>
      </w:r>
      <w:proofErr w:type="spellEnd"/>
      <w:r w:rsidRPr="009138F2">
        <w:rPr>
          <w:rFonts w:eastAsia="宋体"/>
          <w:szCs w:val="24"/>
          <w:lang w:eastAsia="zh-CN"/>
        </w:rPr>
        <w:t>.</w:t>
      </w:r>
    </w:p>
    <w:p w14:paraId="31ADDD56" w14:textId="77777777" w:rsidR="00397FF6" w:rsidRDefault="00397FF6" w:rsidP="00B330E7">
      <w:pPr>
        <w:spacing w:after="0"/>
      </w:pPr>
    </w:p>
    <w:p w14:paraId="5C9CE984" w14:textId="409866D5" w:rsidR="00B330E7" w:rsidRDefault="00B330E7" w:rsidP="00B330E7">
      <w:pPr>
        <w:spacing w:after="0"/>
      </w:pPr>
      <w:r w:rsidRPr="00DC19AC">
        <w:rPr>
          <w:b/>
          <w:bCs/>
        </w:rPr>
        <w:t>Topic-3:</w:t>
      </w:r>
      <w:r>
        <w:t xml:space="preserve"> </w:t>
      </w:r>
      <w:r w:rsidR="00790806" w:rsidRPr="00790806">
        <w:t>Analysis on the impact of large propagation delay jump</w:t>
      </w:r>
    </w:p>
    <w:p w14:paraId="7B509D7F" w14:textId="77777777" w:rsidR="00790806" w:rsidRPr="00790806" w:rsidRDefault="00790806" w:rsidP="00790806">
      <w:pPr>
        <w:overflowPunct/>
        <w:autoSpaceDE/>
        <w:autoSpaceDN/>
        <w:adjustRightInd/>
        <w:spacing w:after="0"/>
        <w:textAlignment w:val="auto"/>
        <w:rPr>
          <w:rFonts w:eastAsia="宋体"/>
          <w:b/>
          <w:bCs/>
          <w:szCs w:val="24"/>
          <w:lang w:eastAsia="zh-CN"/>
        </w:rPr>
      </w:pPr>
      <w:r w:rsidRPr="00790806">
        <w:rPr>
          <w:rFonts w:eastAsia="宋体"/>
          <w:b/>
          <w:bCs/>
          <w:szCs w:val="24"/>
          <w:lang w:eastAsia="zh-CN"/>
        </w:rPr>
        <w:t xml:space="preserve">Way Forward: </w:t>
      </w:r>
    </w:p>
    <w:p w14:paraId="5EB708A5" w14:textId="77777777" w:rsidR="00790806" w:rsidRPr="00790806" w:rsidRDefault="00790806" w:rsidP="00790806">
      <w:pPr>
        <w:numPr>
          <w:ilvl w:val="0"/>
          <w:numId w:val="21"/>
        </w:numPr>
        <w:overflowPunct/>
        <w:autoSpaceDE/>
        <w:autoSpaceDN/>
        <w:adjustRightInd/>
        <w:spacing w:after="0"/>
        <w:textAlignment w:val="auto"/>
        <w:rPr>
          <w:szCs w:val="24"/>
          <w:lang w:eastAsia="zh-CN"/>
        </w:rPr>
      </w:pPr>
      <w:r w:rsidRPr="00790806">
        <w:rPr>
          <w:szCs w:val="24"/>
          <w:lang w:eastAsia="zh-CN"/>
        </w:rPr>
        <w:t xml:space="preserve">RAN4 to discuss the existence of potential impacts of large jump in propagation delay on UE MAC of UL TA adjustment and </w:t>
      </w:r>
      <w:proofErr w:type="spellStart"/>
      <w:r w:rsidRPr="00790806">
        <w:rPr>
          <w:i/>
          <w:iCs/>
          <w:szCs w:val="24"/>
          <w:lang w:eastAsia="zh-CN"/>
        </w:rPr>
        <w:t>timeAlignemntTimer</w:t>
      </w:r>
      <w:proofErr w:type="spellEnd"/>
      <w:r w:rsidRPr="00790806">
        <w:rPr>
          <w:szCs w:val="24"/>
          <w:lang w:eastAsia="zh-CN"/>
        </w:rPr>
        <w:t xml:space="preserve"> in the case of inter-RRH TCI state switch.</w:t>
      </w:r>
    </w:p>
    <w:p w14:paraId="395DC009" w14:textId="77777777" w:rsidR="00B330E7" w:rsidRPr="00790806" w:rsidRDefault="00B330E7" w:rsidP="00B330E7">
      <w:pPr>
        <w:spacing w:after="0"/>
      </w:pPr>
    </w:p>
    <w:p w14:paraId="3B51C28D" w14:textId="0660E8CD" w:rsidR="00397FF6" w:rsidRPr="00DC19AC" w:rsidRDefault="00397FF6" w:rsidP="00397FF6">
      <w:pPr>
        <w:spacing w:after="0"/>
        <w:rPr>
          <w:b/>
          <w:bCs/>
        </w:rPr>
      </w:pPr>
      <w:r w:rsidRPr="00DC19AC">
        <w:rPr>
          <w:b/>
          <w:bCs/>
        </w:rPr>
        <w:t xml:space="preserve">Way forwards on RRM impact by multi-panel simultaneous reception are provided as: </w:t>
      </w:r>
    </w:p>
    <w:p w14:paraId="046954B1" w14:textId="48BD6FA2" w:rsidR="00597C6F" w:rsidRPr="00597C6F" w:rsidRDefault="001976DD" w:rsidP="001976DD">
      <w:pPr>
        <w:spacing w:after="0"/>
      </w:pPr>
      <w:r w:rsidRPr="00DC19AC">
        <w:rPr>
          <w:b/>
          <w:bCs/>
        </w:rPr>
        <w:t>Topic-1:</w:t>
      </w:r>
      <w:r>
        <w:t xml:space="preserve"> </w:t>
      </w:r>
      <w:r w:rsidR="00597C6F" w:rsidRPr="00597C6F">
        <w:t>Deployment scenario for FR2 HST multi-panel simultaneous reception</w:t>
      </w:r>
    </w:p>
    <w:p w14:paraId="57E2ABF1" w14:textId="77777777" w:rsidR="00597C6F" w:rsidRPr="00597C6F" w:rsidRDefault="00597C6F" w:rsidP="001976DD">
      <w:pPr>
        <w:overflowPunct/>
        <w:autoSpaceDE/>
        <w:autoSpaceDN/>
        <w:adjustRightInd/>
        <w:spacing w:after="0"/>
        <w:textAlignment w:val="auto"/>
        <w:rPr>
          <w:rFonts w:eastAsia="宋体"/>
          <w:b/>
          <w:bCs/>
          <w:szCs w:val="24"/>
          <w:lang w:eastAsia="zh-CN"/>
        </w:rPr>
      </w:pPr>
      <w:r w:rsidRPr="00597C6F">
        <w:rPr>
          <w:rFonts w:eastAsia="宋体"/>
          <w:b/>
          <w:bCs/>
          <w:szCs w:val="24"/>
          <w:lang w:eastAsia="zh-CN"/>
        </w:rPr>
        <w:t>Way forward:</w:t>
      </w:r>
    </w:p>
    <w:p w14:paraId="2DEB2BBF" w14:textId="77777777" w:rsidR="00597C6F" w:rsidRPr="00597C6F" w:rsidRDefault="00597C6F" w:rsidP="001976DD">
      <w:pPr>
        <w:overflowPunct/>
        <w:autoSpaceDE/>
        <w:autoSpaceDN/>
        <w:adjustRightInd/>
        <w:spacing w:after="0"/>
        <w:textAlignment w:val="auto"/>
        <w:rPr>
          <w:rFonts w:eastAsia="宋体"/>
          <w:lang w:eastAsia="zh-CN"/>
        </w:rPr>
      </w:pPr>
      <w:r w:rsidRPr="00597C6F">
        <w:rPr>
          <w:rFonts w:eastAsia="宋体"/>
          <w:lang w:eastAsia="zh-CN"/>
        </w:rPr>
        <w:t>Open issues need further discussion:</w:t>
      </w:r>
    </w:p>
    <w:p w14:paraId="31FA0725"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Consider bi-directional deployment as a starting point</w:t>
      </w:r>
    </w:p>
    <w:p w14:paraId="5FF0D83A" w14:textId="77777777" w:rsidR="00597C6F" w:rsidRPr="00597C6F" w:rsidRDefault="00597C6F" w:rsidP="001976DD">
      <w:pPr>
        <w:numPr>
          <w:ilvl w:val="1"/>
          <w:numId w:val="21"/>
        </w:numPr>
        <w:overflowPunct/>
        <w:autoSpaceDE/>
        <w:autoSpaceDN/>
        <w:adjustRightInd/>
        <w:spacing w:after="0"/>
        <w:textAlignment w:val="auto"/>
        <w:rPr>
          <w:szCs w:val="24"/>
          <w:lang w:eastAsia="zh-CN"/>
        </w:rPr>
      </w:pPr>
      <w:r w:rsidRPr="00597C6F">
        <w:rPr>
          <w:szCs w:val="24"/>
          <w:lang w:eastAsia="zh-CN"/>
        </w:rPr>
        <w:t xml:space="preserve">Further check potential gains in Scenario-A, Scenario-B, and </w:t>
      </w:r>
      <w:proofErr w:type="spellStart"/>
      <w:r w:rsidRPr="00597C6F">
        <w:rPr>
          <w:szCs w:val="24"/>
          <w:lang w:eastAsia="zh-CN"/>
        </w:rPr>
        <w:t>uni</w:t>
      </w:r>
      <w:proofErr w:type="spellEnd"/>
      <w:r w:rsidRPr="00597C6F">
        <w:rPr>
          <w:szCs w:val="24"/>
          <w:lang w:eastAsia="zh-CN"/>
        </w:rPr>
        <w:t>-directional deployment</w:t>
      </w:r>
    </w:p>
    <w:p w14:paraId="35A41558"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Further study the particular aspects for FR2 HST, compared with PC3 handheld UE related scenario in Rel-18 NR FR2 multi-Rx chain DL reception WI.</w:t>
      </w:r>
    </w:p>
    <w:p w14:paraId="0E96A137" w14:textId="77777777" w:rsidR="00397FF6" w:rsidRDefault="00397FF6" w:rsidP="001976DD">
      <w:pPr>
        <w:spacing w:after="0"/>
      </w:pPr>
    </w:p>
    <w:p w14:paraId="0207641C" w14:textId="4ECFA26A" w:rsidR="00597C6F" w:rsidRPr="00597C6F" w:rsidRDefault="001976DD" w:rsidP="001976DD">
      <w:pPr>
        <w:spacing w:after="0"/>
      </w:pPr>
      <w:r w:rsidRPr="00DC19AC">
        <w:rPr>
          <w:b/>
          <w:bCs/>
        </w:rPr>
        <w:t>Topic-2:</w:t>
      </w:r>
      <w:r>
        <w:t xml:space="preserve"> </w:t>
      </w:r>
      <w:r w:rsidR="00597C6F" w:rsidRPr="00597C6F">
        <w:t>RF chains for FR2 HST multi-panel simultaneous reception</w:t>
      </w:r>
    </w:p>
    <w:p w14:paraId="70984290" w14:textId="77777777" w:rsidR="00597C6F" w:rsidRPr="00597C6F" w:rsidRDefault="00597C6F" w:rsidP="001976DD">
      <w:pPr>
        <w:overflowPunct/>
        <w:autoSpaceDE/>
        <w:autoSpaceDN/>
        <w:adjustRightInd/>
        <w:spacing w:after="0"/>
        <w:textAlignment w:val="auto"/>
        <w:rPr>
          <w:rFonts w:eastAsia="宋体"/>
          <w:b/>
          <w:bCs/>
          <w:szCs w:val="24"/>
          <w:lang w:eastAsia="zh-CN"/>
        </w:rPr>
      </w:pPr>
      <w:r w:rsidRPr="00597C6F">
        <w:rPr>
          <w:rFonts w:eastAsia="宋体"/>
          <w:b/>
          <w:bCs/>
          <w:szCs w:val="24"/>
          <w:lang w:eastAsia="zh-CN"/>
        </w:rPr>
        <w:t>Way forward:</w:t>
      </w:r>
    </w:p>
    <w:p w14:paraId="1C3E7797" w14:textId="77777777" w:rsidR="00597C6F" w:rsidRPr="00597C6F" w:rsidRDefault="00597C6F" w:rsidP="001976DD">
      <w:pPr>
        <w:overflowPunct/>
        <w:autoSpaceDE/>
        <w:autoSpaceDN/>
        <w:adjustRightInd/>
        <w:spacing w:after="0"/>
        <w:textAlignment w:val="auto"/>
        <w:rPr>
          <w:rFonts w:eastAsia="宋体"/>
          <w:lang w:eastAsia="zh-CN"/>
        </w:rPr>
      </w:pPr>
      <w:r w:rsidRPr="00597C6F">
        <w:rPr>
          <w:rFonts w:eastAsia="宋体"/>
          <w:lang w:eastAsia="zh-CN"/>
        </w:rPr>
        <w:t>Open issues need further discussion:</w:t>
      </w:r>
    </w:p>
    <w:p w14:paraId="237EAE34"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bookmarkStart w:id="1" w:name="_Hlk117004081"/>
      <w:r w:rsidRPr="00597C6F">
        <w:rPr>
          <w:szCs w:val="24"/>
          <w:lang w:eastAsia="zh-CN"/>
        </w:rPr>
        <w:t>FFS the definition of simultaneous multi-panel operation in HST FR2.</w:t>
      </w:r>
    </w:p>
    <w:bookmarkEnd w:id="1"/>
    <w:p w14:paraId="4DEDCC45"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FFS HST FR2 specific issues in simultaneous multi-panel operation compared with Rel-18 NR FR2 multi-Rx chain DL reception WI</w:t>
      </w:r>
    </w:p>
    <w:p w14:paraId="36C24291"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FFS whether Rel-18 FR2 PC6 UE can be configured with multiple carriers even with multi-RX chains enabled.</w:t>
      </w:r>
    </w:p>
    <w:p w14:paraId="565947E6" w14:textId="77777777" w:rsidR="00397FF6" w:rsidRDefault="00397FF6" w:rsidP="001976DD">
      <w:pPr>
        <w:spacing w:after="0"/>
      </w:pPr>
    </w:p>
    <w:p w14:paraId="3022C027" w14:textId="43B37340" w:rsidR="00597C6F" w:rsidRPr="00597C6F" w:rsidRDefault="001976DD" w:rsidP="001976DD">
      <w:pPr>
        <w:spacing w:after="0"/>
      </w:pPr>
      <w:r w:rsidRPr="00DC19AC">
        <w:rPr>
          <w:b/>
          <w:bCs/>
        </w:rPr>
        <w:t>Topic-3:</w:t>
      </w:r>
      <w:r>
        <w:t xml:space="preserve"> </w:t>
      </w:r>
      <w:r w:rsidR="00597C6F" w:rsidRPr="00597C6F">
        <w:t>MRTD for FR2 HST multi-panel simultaneous reception</w:t>
      </w:r>
    </w:p>
    <w:p w14:paraId="4032572F" w14:textId="77777777" w:rsidR="00597C6F" w:rsidRPr="00597C6F" w:rsidRDefault="00597C6F" w:rsidP="001976DD">
      <w:pPr>
        <w:overflowPunct/>
        <w:autoSpaceDE/>
        <w:autoSpaceDN/>
        <w:adjustRightInd/>
        <w:spacing w:after="0"/>
        <w:textAlignment w:val="auto"/>
        <w:rPr>
          <w:rFonts w:eastAsia="宋体"/>
          <w:b/>
          <w:bCs/>
          <w:szCs w:val="24"/>
          <w:lang w:eastAsia="zh-CN"/>
        </w:rPr>
      </w:pPr>
      <w:r w:rsidRPr="00597C6F">
        <w:rPr>
          <w:rFonts w:eastAsia="宋体"/>
          <w:b/>
          <w:bCs/>
          <w:szCs w:val="24"/>
          <w:lang w:eastAsia="zh-CN"/>
        </w:rPr>
        <w:t>Way forward:</w:t>
      </w:r>
    </w:p>
    <w:p w14:paraId="664776B2" w14:textId="77777777" w:rsidR="00597C6F" w:rsidRPr="00597C6F" w:rsidRDefault="00597C6F" w:rsidP="001976DD">
      <w:pPr>
        <w:overflowPunct/>
        <w:autoSpaceDE/>
        <w:autoSpaceDN/>
        <w:adjustRightInd/>
        <w:spacing w:after="0"/>
        <w:textAlignment w:val="auto"/>
        <w:rPr>
          <w:rFonts w:eastAsia="宋体"/>
          <w:lang w:eastAsia="zh-CN"/>
        </w:rPr>
      </w:pPr>
      <w:r w:rsidRPr="00597C6F">
        <w:rPr>
          <w:rFonts w:eastAsia="宋体"/>
          <w:lang w:eastAsia="zh-CN"/>
        </w:rPr>
        <w:t>Open issue needs further discussion:</w:t>
      </w:r>
    </w:p>
    <w:p w14:paraId="5EA17596"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Option 1: Follow agreements in Rel-18 NR FR2 multi-Rx chain DL reception WI</w:t>
      </w:r>
    </w:p>
    <w:p w14:paraId="7328DD0C"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Option 2: For Rel-18 PC6 UE supporting simultaneous multi-panel operation, MRTD of signals received from two panels can be extended to the value higher than CP length</w:t>
      </w:r>
    </w:p>
    <w:p w14:paraId="01B5023C"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Option 3: Wait for the conclusions of the discussion in Rel-18 multi-RX WI</w:t>
      </w:r>
    </w:p>
    <w:p w14:paraId="1823686E"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Other Options are not precluded.</w:t>
      </w:r>
    </w:p>
    <w:p w14:paraId="6ECAD735" w14:textId="77777777" w:rsidR="001976DD" w:rsidRDefault="001976DD" w:rsidP="001976DD">
      <w:pPr>
        <w:spacing w:after="0"/>
      </w:pPr>
    </w:p>
    <w:p w14:paraId="337D948F" w14:textId="6CCC8461" w:rsidR="00597C6F" w:rsidRPr="00597C6F" w:rsidRDefault="001976DD" w:rsidP="001976DD">
      <w:pPr>
        <w:spacing w:after="0"/>
      </w:pPr>
      <w:r w:rsidRPr="00DC19AC">
        <w:rPr>
          <w:b/>
          <w:bCs/>
        </w:rPr>
        <w:t>Topic-4:</w:t>
      </w:r>
      <w:r>
        <w:t xml:space="preserve"> </w:t>
      </w:r>
      <w:r w:rsidR="00597C6F" w:rsidRPr="00597C6F">
        <w:t>Transmission Scheme for FR2 HST multi-panel simultaneous reception</w:t>
      </w:r>
    </w:p>
    <w:p w14:paraId="103EDE99" w14:textId="77777777" w:rsidR="001976DD" w:rsidRDefault="001976DD" w:rsidP="001976DD">
      <w:pPr>
        <w:spacing w:after="0"/>
        <w:rPr>
          <w:szCs w:val="24"/>
          <w:lang w:eastAsia="zh-CN"/>
        </w:rPr>
      </w:pPr>
      <w:r w:rsidRPr="00BA1D65">
        <w:rPr>
          <w:szCs w:val="24"/>
          <w:highlight w:val="green"/>
          <w:lang w:eastAsia="zh-CN"/>
        </w:rPr>
        <w:t>Agreement</w:t>
      </w:r>
    </w:p>
    <w:p w14:paraId="1DDACC7D"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Simultaneous UL transmissions from multiple UE panels is not in the scope of the WI.</w:t>
      </w:r>
    </w:p>
    <w:p w14:paraId="6DE38C62"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RAN4 to consider at least NC JT scheme in HST FR2 Enhanced deployments.</w:t>
      </w:r>
    </w:p>
    <w:p w14:paraId="75B556E4" w14:textId="77777777" w:rsidR="001976DD" w:rsidRPr="001976DD" w:rsidRDefault="001976DD" w:rsidP="001976DD">
      <w:pPr>
        <w:overflowPunct/>
        <w:autoSpaceDE/>
        <w:autoSpaceDN/>
        <w:adjustRightInd/>
        <w:spacing w:after="0"/>
        <w:textAlignment w:val="auto"/>
        <w:rPr>
          <w:rFonts w:eastAsia="宋体"/>
          <w:b/>
          <w:bCs/>
          <w:szCs w:val="24"/>
          <w:lang w:eastAsia="zh-CN"/>
        </w:rPr>
      </w:pPr>
      <w:r w:rsidRPr="001976DD">
        <w:rPr>
          <w:rFonts w:eastAsia="宋体"/>
          <w:b/>
          <w:bCs/>
          <w:szCs w:val="24"/>
          <w:lang w:eastAsia="zh-CN"/>
        </w:rPr>
        <w:t>Way forward:</w:t>
      </w:r>
    </w:p>
    <w:p w14:paraId="1F354DD5" w14:textId="77777777" w:rsidR="00597C6F" w:rsidRPr="00597C6F" w:rsidRDefault="00597C6F" w:rsidP="001976DD">
      <w:pPr>
        <w:numPr>
          <w:ilvl w:val="0"/>
          <w:numId w:val="21"/>
        </w:numPr>
        <w:overflowPunct/>
        <w:autoSpaceDE/>
        <w:autoSpaceDN/>
        <w:adjustRightInd/>
        <w:spacing w:after="0"/>
        <w:textAlignment w:val="auto"/>
        <w:rPr>
          <w:szCs w:val="24"/>
          <w:lang w:eastAsia="zh-CN"/>
        </w:rPr>
      </w:pPr>
      <w:r w:rsidRPr="00597C6F">
        <w:rPr>
          <w:szCs w:val="24"/>
          <w:lang w:eastAsia="zh-CN"/>
        </w:rPr>
        <w:t>FFS, whether other JT transition schemes should be considered.</w:t>
      </w:r>
    </w:p>
    <w:p w14:paraId="6AE217B0" w14:textId="77777777" w:rsidR="00597C6F" w:rsidRPr="00597C6F" w:rsidRDefault="00597C6F" w:rsidP="001976DD">
      <w:pPr>
        <w:spacing w:after="0"/>
      </w:pPr>
    </w:p>
    <w:p w14:paraId="7EB3BA3D" w14:textId="08BF3832" w:rsidR="00597C6F" w:rsidRPr="00597C6F" w:rsidRDefault="001976DD" w:rsidP="001976DD">
      <w:pPr>
        <w:spacing w:after="0"/>
      </w:pPr>
      <w:r w:rsidRPr="00DC19AC">
        <w:rPr>
          <w:b/>
          <w:bCs/>
        </w:rPr>
        <w:t>Topic-5:</w:t>
      </w:r>
      <w:r>
        <w:t xml:space="preserve"> </w:t>
      </w:r>
      <w:r w:rsidR="00597C6F" w:rsidRPr="00597C6F">
        <w:t>UL and DL TCI switching for FR2 HST multi-panel simultaneous reception</w:t>
      </w:r>
    </w:p>
    <w:p w14:paraId="4FFCA760" w14:textId="77777777" w:rsidR="00597C6F" w:rsidRPr="00597C6F" w:rsidRDefault="00597C6F" w:rsidP="001976DD">
      <w:pPr>
        <w:overflowPunct/>
        <w:autoSpaceDE/>
        <w:autoSpaceDN/>
        <w:adjustRightInd/>
        <w:spacing w:after="0"/>
        <w:textAlignment w:val="auto"/>
        <w:rPr>
          <w:rFonts w:eastAsia="宋体"/>
          <w:b/>
          <w:bCs/>
          <w:szCs w:val="24"/>
          <w:lang w:eastAsia="zh-CN"/>
        </w:rPr>
      </w:pPr>
      <w:r w:rsidRPr="00597C6F">
        <w:rPr>
          <w:rFonts w:eastAsia="宋体"/>
          <w:b/>
          <w:bCs/>
          <w:szCs w:val="24"/>
          <w:lang w:eastAsia="zh-CN"/>
        </w:rPr>
        <w:t>Way forward:</w:t>
      </w:r>
    </w:p>
    <w:p w14:paraId="2AADF966" w14:textId="77777777" w:rsidR="00597C6F" w:rsidRPr="00597C6F" w:rsidRDefault="00597C6F" w:rsidP="00397FF6">
      <w:pPr>
        <w:overflowPunct/>
        <w:autoSpaceDE/>
        <w:autoSpaceDN/>
        <w:adjustRightInd/>
        <w:spacing w:after="0"/>
        <w:textAlignment w:val="auto"/>
        <w:rPr>
          <w:rFonts w:eastAsia="宋体"/>
          <w:lang w:eastAsia="zh-CN"/>
        </w:rPr>
      </w:pPr>
      <w:r w:rsidRPr="00597C6F">
        <w:rPr>
          <w:rFonts w:eastAsia="宋体"/>
          <w:lang w:eastAsia="zh-CN"/>
        </w:rPr>
        <w:t>Open issue needs further discussion:</w:t>
      </w:r>
    </w:p>
    <w:p w14:paraId="6F458AA1" w14:textId="77777777" w:rsidR="00597C6F" w:rsidRPr="00597C6F" w:rsidRDefault="00597C6F" w:rsidP="00397FF6">
      <w:pPr>
        <w:numPr>
          <w:ilvl w:val="0"/>
          <w:numId w:val="21"/>
        </w:numPr>
        <w:overflowPunct/>
        <w:autoSpaceDE/>
        <w:autoSpaceDN/>
        <w:adjustRightInd/>
        <w:spacing w:after="0"/>
        <w:textAlignment w:val="auto"/>
        <w:rPr>
          <w:szCs w:val="24"/>
          <w:lang w:eastAsia="zh-CN"/>
        </w:rPr>
      </w:pPr>
      <w:r w:rsidRPr="00597C6F">
        <w:rPr>
          <w:szCs w:val="24"/>
          <w:lang w:eastAsia="zh-CN"/>
        </w:rPr>
        <w:t>FFS whether enhancements are needed in Uplink spatial relation switch delay requirement.</w:t>
      </w:r>
    </w:p>
    <w:p w14:paraId="5A509DB5" w14:textId="77777777" w:rsidR="00790806" w:rsidRDefault="00790806" w:rsidP="00790806">
      <w:pPr>
        <w:spacing w:after="0"/>
      </w:pPr>
    </w:p>
    <w:p w14:paraId="59978373" w14:textId="1FF1270E" w:rsidR="00FE1EF6" w:rsidRPr="00DC19AC" w:rsidRDefault="00FE1EF6" w:rsidP="00FE1EF6">
      <w:pPr>
        <w:spacing w:after="0"/>
        <w:rPr>
          <w:b/>
          <w:bCs/>
        </w:rPr>
      </w:pPr>
      <w:r w:rsidRPr="00DC19AC">
        <w:rPr>
          <w:b/>
          <w:bCs/>
        </w:rPr>
        <w:t xml:space="preserve">Way forwards on RRM impact by CA are provided as: </w:t>
      </w:r>
    </w:p>
    <w:p w14:paraId="56F86D32" w14:textId="2A2BA143" w:rsidR="00FE1EF6" w:rsidRPr="00FE1EF6" w:rsidRDefault="00FE1EF6" w:rsidP="00FE1EF6">
      <w:pPr>
        <w:spacing w:after="0"/>
      </w:pPr>
      <w:r w:rsidRPr="00DC19AC">
        <w:rPr>
          <w:b/>
          <w:bCs/>
        </w:rPr>
        <w:t>Topic-1:</w:t>
      </w:r>
      <w:r>
        <w:t xml:space="preserve"> </w:t>
      </w:r>
      <w:r w:rsidRPr="00FE1EF6">
        <w:t>Impacted RRM requirement for CA</w:t>
      </w:r>
    </w:p>
    <w:p w14:paraId="3F9951C3" w14:textId="77777777" w:rsidR="00DC19AC" w:rsidRDefault="00DC19AC" w:rsidP="00DC19AC">
      <w:pPr>
        <w:spacing w:after="0"/>
        <w:rPr>
          <w:szCs w:val="24"/>
          <w:lang w:eastAsia="zh-CN"/>
        </w:rPr>
      </w:pPr>
      <w:r w:rsidRPr="00BA1D65">
        <w:rPr>
          <w:szCs w:val="24"/>
          <w:highlight w:val="green"/>
          <w:lang w:eastAsia="zh-CN"/>
        </w:rPr>
        <w:t>Agreement</w:t>
      </w:r>
    </w:p>
    <w:p w14:paraId="7C5AB5C5"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For N</w:t>
      </w:r>
      <w:r w:rsidRPr="00FE1EF6">
        <w:rPr>
          <w:szCs w:val="24"/>
          <w:vertAlign w:val="subscript"/>
          <w:lang w:eastAsia="zh-CN"/>
        </w:rPr>
        <w:t>SCC_SSB</w:t>
      </w:r>
      <w:r w:rsidRPr="00FE1EF6">
        <w:rPr>
          <w:szCs w:val="24"/>
          <w:lang w:eastAsia="zh-CN"/>
        </w:rPr>
        <w:t xml:space="preserve"> for </w:t>
      </w:r>
      <w:proofErr w:type="spellStart"/>
      <w:r w:rsidRPr="00FE1EF6">
        <w:rPr>
          <w:szCs w:val="24"/>
          <w:lang w:eastAsia="zh-CN"/>
        </w:rPr>
        <w:t>CSSF</w:t>
      </w:r>
      <w:r w:rsidRPr="00FE1EF6">
        <w:rPr>
          <w:szCs w:val="24"/>
          <w:vertAlign w:val="subscript"/>
          <w:lang w:eastAsia="zh-CN"/>
        </w:rPr>
        <w:t>outside_</w:t>
      </w:r>
      <w:proofErr w:type="gramStart"/>
      <w:r w:rsidRPr="00FE1EF6">
        <w:rPr>
          <w:szCs w:val="24"/>
          <w:vertAlign w:val="subscript"/>
          <w:lang w:eastAsia="zh-CN"/>
        </w:rPr>
        <w:t>gap,i</w:t>
      </w:r>
      <w:proofErr w:type="spellEnd"/>
      <w:proofErr w:type="gramEnd"/>
      <w:r w:rsidRPr="00FE1EF6">
        <w:rPr>
          <w:szCs w:val="24"/>
          <w:lang w:eastAsia="zh-CN"/>
        </w:rPr>
        <w:t>, Rel-17 fixed requirement is applied to both FR1 and FR2 HST if CA operation is applied.</w:t>
      </w:r>
    </w:p>
    <w:p w14:paraId="70FFB09E" w14:textId="77777777" w:rsidR="00FE1EF6" w:rsidRPr="00FE1EF6" w:rsidRDefault="00FE1EF6" w:rsidP="00FE1EF6">
      <w:pPr>
        <w:overflowPunct/>
        <w:autoSpaceDE/>
        <w:autoSpaceDN/>
        <w:adjustRightInd/>
        <w:spacing w:after="0"/>
        <w:textAlignment w:val="auto"/>
        <w:rPr>
          <w:rFonts w:eastAsia="宋体"/>
          <w:b/>
          <w:lang w:eastAsia="zh-CN"/>
        </w:rPr>
      </w:pPr>
      <w:r w:rsidRPr="00FE1EF6">
        <w:rPr>
          <w:rFonts w:eastAsia="宋体"/>
          <w:b/>
          <w:lang w:eastAsia="zh-CN"/>
        </w:rPr>
        <w:t>Way forward:</w:t>
      </w:r>
    </w:p>
    <w:p w14:paraId="1C279CEE" w14:textId="77777777" w:rsidR="00FE1EF6" w:rsidRPr="00FE1EF6" w:rsidRDefault="00FE1EF6" w:rsidP="00FE1EF6">
      <w:pPr>
        <w:overflowPunct/>
        <w:autoSpaceDE/>
        <w:autoSpaceDN/>
        <w:adjustRightInd/>
        <w:spacing w:after="0"/>
        <w:textAlignment w:val="auto"/>
        <w:rPr>
          <w:rFonts w:eastAsia="宋体"/>
          <w:lang w:eastAsia="zh-CN"/>
        </w:rPr>
      </w:pPr>
      <w:r w:rsidRPr="00FE1EF6">
        <w:rPr>
          <w:rFonts w:eastAsia="宋体"/>
          <w:lang w:eastAsia="zh-CN"/>
        </w:rPr>
        <w:t>Open issue needs further discussion:</w:t>
      </w:r>
    </w:p>
    <w:p w14:paraId="36BC0FEF"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For Rel-18 FR2 PC6, by introducing CA operation, RRM impacts are expected for:</w:t>
      </w:r>
    </w:p>
    <w:p w14:paraId="67BC0383"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lastRenderedPageBreak/>
        <w:t>Measurement period for Inter-frequency measurement</w:t>
      </w:r>
    </w:p>
    <w:p w14:paraId="32DFA191"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L1-RSRP measurement requirements</w:t>
      </w:r>
    </w:p>
    <w:p w14:paraId="4845FD82"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FFS whether the follow requirements shall be considered:</w:t>
      </w:r>
    </w:p>
    <w:p w14:paraId="401B4928"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PSS/SSS detection, Time index detection for Intra-frequency and inter-frequency measurements</w:t>
      </w:r>
    </w:p>
    <w:p w14:paraId="71D250B4"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IDLE mode in inter-frequency measurement requirements</w:t>
      </w:r>
    </w:p>
    <w:p w14:paraId="2C6F0D0B"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 xml:space="preserve">Beam failure recovery on </w:t>
      </w:r>
      <w:proofErr w:type="spellStart"/>
      <w:r w:rsidRPr="00FE1EF6">
        <w:rPr>
          <w:szCs w:val="24"/>
          <w:lang w:eastAsia="zh-CN"/>
        </w:rPr>
        <w:t>SCell</w:t>
      </w:r>
      <w:proofErr w:type="spellEnd"/>
    </w:p>
    <w:p w14:paraId="3B541804"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 xml:space="preserve">TCI state switch in </w:t>
      </w:r>
      <w:proofErr w:type="spellStart"/>
      <w:r w:rsidRPr="00FE1EF6">
        <w:rPr>
          <w:szCs w:val="24"/>
          <w:lang w:eastAsia="zh-CN"/>
        </w:rPr>
        <w:t>SCell</w:t>
      </w:r>
      <w:proofErr w:type="spellEnd"/>
      <w:r w:rsidRPr="00FE1EF6">
        <w:rPr>
          <w:szCs w:val="24"/>
          <w:lang w:eastAsia="zh-CN"/>
        </w:rPr>
        <w:t>.</w:t>
      </w:r>
    </w:p>
    <w:p w14:paraId="242A3410"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proofErr w:type="spellStart"/>
      <w:r w:rsidRPr="00FE1EF6">
        <w:rPr>
          <w:szCs w:val="24"/>
          <w:lang w:eastAsia="zh-CN"/>
        </w:rPr>
        <w:t>SCell</w:t>
      </w:r>
      <w:proofErr w:type="spellEnd"/>
      <w:r w:rsidRPr="00FE1EF6">
        <w:rPr>
          <w:szCs w:val="24"/>
          <w:lang w:eastAsia="zh-CN"/>
        </w:rPr>
        <w:t xml:space="preserve"> activation and deactivation delay</w:t>
      </w:r>
    </w:p>
    <w:p w14:paraId="021BFECA"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 xml:space="preserve">FFS whether deactivated </w:t>
      </w:r>
      <w:proofErr w:type="spellStart"/>
      <w:r w:rsidRPr="00FE1EF6">
        <w:rPr>
          <w:szCs w:val="24"/>
          <w:lang w:eastAsia="zh-CN"/>
        </w:rPr>
        <w:t>SCell</w:t>
      </w:r>
      <w:proofErr w:type="spellEnd"/>
      <w:r w:rsidRPr="00FE1EF6">
        <w:rPr>
          <w:szCs w:val="24"/>
          <w:lang w:eastAsia="zh-CN"/>
        </w:rPr>
        <w:t xml:space="preserve"> and corresponding requirements shall be considered.</w:t>
      </w:r>
    </w:p>
    <w:p w14:paraId="318453CB" w14:textId="77777777" w:rsidR="00FE1EF6" w:rsidRPr="00FE1EF6" w:rsidRDefault="00FE1EF6" w:rsidP="00FE1EF6">
      <w:pPr>
        <w:spacing w:after="0"/>
      </w:pPr>
    </w:p>
    <w:p w14:paraId="3C8F5918" w14:textId="4AE9FD1B" w:rsidR="00FE1EF6" w:rsidRPr="00FE1EF6" w:rsidRDefault="00FE1EF6" w:rsidP="00FE1EF6">
      <w:pPr>
        <w:spacing w:after="0"/>
      </w:pPr>
      <w:r w:rsidRPr="00DC19AC">
        <w:rPr>
          <w:b/>
          <w:bCs/>
        </w:rPr>
        <w:t>Topic-2:</w:t>
      </w:r>
      <w:r>
        <w:t xml:space="preserve"> </w:t>
      </w:r>
      <w:r w:rsidRPr="00FE1EF6">
        <w:t>Measurement enhancement for CA</w:t>
      </w:r>
    </w:p>
    <w:p w14:paraId="6259CDD0" w14:textId="77777777" w:rsidR="00FE1EF6" w:rsidRPr="00FE1EF6" w:rsidRDefault="00FE1EF6" w:rsidP="00FE1EF6">
      <w:pPr>
        <w:overflowPunct/>
        <w:autoSpaceDE/>
        <w:autoSpaceDN/>
        <w:adjustRightInd/>
        <w:spacing w:after="0"/>
        <w:textAlignment w:val="auto"/>
        <w:rPr>
          <w:rFonts w:eastAsia="宋体"/>
          <w:b/>
          <w:bCs/>
          <w:szCs w:val="24"/>
          <w:lang w:eastAsia="zh-CN"/>
        </w:rPr>
      </w:pPr>
      <w:r w:rsidRPr="00FE1EF6">
        <w:rPr>
          <w:rFonts w:eastAsia="宋体"/>
          <w:b/>
          <w:bCs/>
          <w:szCs w:val="24"/>
          <w:lang w:eastAsia="zh-CN"/>
        </w:rPr>
        <w:t>Way forward:</w:t>
      </w:r>
    </w:p>
    <w:p w14:paraId="2A398FDD" w14:textId="77777777" w:rsidR="00FE1EF6" w:rsidRPr="00FE1EF6" w:rsidRDefault="00FE1EF6" w:rsidP="00FE1EF6">
      <w:pPr>
        <w:overflowPunct/>
        <w:autoSpaceDE/>
        <w:autoSpaceDN/>
        <w:adjustRightInd/>
        <w:spacing w:after="0"/>
        <w:textAlignment w:val="auto"/>
        <w:rPr>
          <w:rFonts w:eastAsia="宋体"/>
          <w:lang w:eastAsia="zh-CN"/>
        </w:rPr>
      </w:pPr>
      <w:r w:rsidRPr="00FE1EF6">
        <w:rPr>
          <w:rFonts w:eastAsia="宋体"/>
          <w:lang w:eastAsia="zh-CN"/>
        </w:rPr>
        <w:t>Open issue needs further discussion:</w:t>
      </w:r>
    </w:p>
    <w:p w14:paraId="7D50C8F4"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bookmarkStart w:id="2" w:name="_Hlk116983153"/>
      <w:r w:rsidRPr="00FE1EF6">
        <w:rPr>
          <w:szCs w:val="24"/>
          <w:lang w:eastAsia="zh-CN"/>
        </w:rPr>
        <w:t xml:space="preserve">Baseline assumption is that measurement period for intra-frequency and inter-frequency measurement without and with gap and L1-RSRP measurement requirements specified in R17 FR2 HST can be reused to the measurement period and L1-RSRP measurement for activated </w:t>
      </w:r>
      <w:proofErr w:type="spellStart"/>
      <w:r w:rsidRPr="00FE1EF6">
        <w:rPr>
          <w:szCs w:val="24"/>
          <w:lang w:eastAsia="zh-CN"/>
        </w:rPr>
        <w:t>SCell</w:t>
      </w:r>
      <w:proofErr w:type="spellEnd"/>
      <w:r w:rsidRPr="00FE1EF6">
        <w:rPr>
          <w:szCs w:val="24"/>
          <w:lang w:eastAsia="zh-CN"/>
        </w:rPr>
        <w:t xml:space="preserve"> in R18 FR2 HST for open space deployment scenarios.</w:t>
      </w:r>
    </w:p>
    <w:bookmarkEnd w:id="2"/>
    <w:p w14:paraId="1F3A3746"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FFS whether enhancement on CA also need to consider tunnel deployment scenario</w:t>
      </w:r>
    </w:p>
    <w:p w14:paraId="17672B02"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FFS RX beam scaling factor for tunnel scenario</w:t>
      </w:r>
    </w:p>
    <w:p w14:paraId="000B5759" w14:textId="77777777" w:rsidR="00FE1EF6" w:rsidRPr="00FE1EF6" w:rsidRDefault="00FE1EF6" w:rsidP="00FE1EF6">
      <w:pPr>
        <w:overflowPunct/>
        <w:autoSpaceDE/>
        <w:autoSpaceDN/>
        <w:adjustRightInd/>
        <w:spacing w:afterLines="50" w:after="120" w:line="259" w:lineRule="auto"/>
        <w:textAlignment w:val="auto"/>
        <w:rPr>
          <w:rFonts w:eastAsia="宋体"/>
          <w:bCs/>
          <w:lang w:eastAsia="zh-CN"/>
        </w:rPr>
      </w:pPr>
    </w:p>
    <w:p w14:paraId="4E2294C6" w14:textId="1963277F" w:rsidR="00FE1EF6" w:rsidRPr="00FE1EF6" w:rsidRDefault="00FE1EF6" w:rsidP="00FE1EF6">
      <w:pPr>
        <w:spacing w:after="0"/>
      </w:pPr>
      <w:r w:rsidRPr="00DC19AC">
        <w:rPr>
          <w:b/>
          <w:bCs/>
        </w:rPr>
        <w:t>Topic-3:</w:t>
      </w:r>
      <w:r>
        <w:t xml:space="preserve"> </w:t>
      </w:r>
      <w:r w:rsidRPr="00FE1EF6">
        <w:t xml:space="preserve">Network </w:t>
      </w:r>
      <w:proofErr w:type="spellStart"/>
      <w:r w:rsidRPr="00FE1EF6">
        <w:t>signaling</w:t>
      </w:r>
      <w:proofErr w:type="spellEnd"/>
      <w:r w:rsidRPr="00FE1EF6">
        <w:t xml:space="preserve"> for Rel-18 FR2 HST CA Scenario</w:t>
      </w:r>
    </w:p>
    <w:p w14:paraId="1FB2468D" w14:textId="77777777" w:rsidR="00FE1EF6" w:rsidRPr="00FE1EF6" w:rsidRDefault="00FE1EF6" w:rsidP="00FE1EF6">
      <w:pPr>
        <w:overflowPunct/>
        <w:autoSpaceDE/>
        <w:autoSpaceDN/>
        <w:adjustRightInd/>
        <w:spacing w:after="0"/>
        <w:textAlignment w:val="auto"/>
        <w:rPr>
          <w:rFonts w:eastAsia="宋体"/>
          <w:b/>
          <w:bCs/>
          <w:szCs w:val="24"/>
          <w:lang w:eastAsia="zh-CN"/>
        </w:rPr>
      </w:pPr>
      <w:r w:rsidRPr="00FE1EF6">
        <w:rPr>
          <w:rFonts w:eastAsia="宋体"/>
          <w:b/>
          <w:bCs/>
          <w:szCs w:val="24"/>
          <w:lang w:eastAsia="zh-CN"/>
        </w:rPr>
        <w:t>Way forward:</w:t>
      </w:r>
    </w:p>
    <w:p w14:paraId="15494F70" w14:textId="77777777" w:rsidR="00FE1EF6" w:rsidRPr="00FE1EF6" w:rsidRDefault="00FE1EF6" w:rsidP="00FE1EF6">
      <w:pPr>
        <w:overflowPunct/>
        <w:autoSpaceDE/>
        <w:autoSpaceDN/>
        <w:adjustRightInd/>
        <w:spacing w:after="0"/>
        <w:textAlignment w:val="auto"/>
        <w:rPr>
          <w:rFonts w:eastAsia="宋体"/>
          <w:lang w:eastAsia="zh-CN"/>
        </w:rPr>
      </w:pPr>
      <w:r w:rsidRPr="00FE1EF6">
        <w:rPr>
          <w:rFonts w:eastAsia="宋体"/>
          <w:lang w:eastAsia="zh-CN"/>
        </w:rPr>
        <w:t>Open issue needs further discussion:</w:t>
      </w:r>
    </w:p>
    <w:p w14:paraId="387948B7"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 xml:space="preserve">HST </w:t>
      </w:r>
      <w:proofErr w:type="spellStart"/>
      <w:r w:rsidRPr="00FE1EF6">
        <w:rPr>
          <w:szCs w:val="24"/>
          <w:lang w:eastAsia="zh-CN"/>
        </w:rPr>
        <w:t>signaling</w:t>
      </w:r>
      <w:proofErr w:type="spellEnd"/>
      <w:r w:rsidRPr="00FE1EF6">
        <w:rPr>
          <w:szCs w:val="24"/>
          <w:lang w:eastAsia="zh-CN"/>
        </w:rPr>
        <w:t xml:space="preserve"> for CA enhancement:</w:t>
      </w:r>
    </w:p>
    <w:p w14:paraId="1FE763D5"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 xml:space="preserve">Option 1: Reuse </w:t>
      </w:r>
      <w:proofErr w:type="spellStart"/>
      <w:r w:rsidRPr="00FE1EF6">
        <w:rPr>
          <w:szCs w:val="24"/>
          <w:lang w:eastAsia="zh-CN"/>
        </w:rPr>
        <w:t>PCell</w:t>
      </w:r>
      <w:proofErr w:type="spellEnd"/>
      <w:r w:rsidRPr="00FE1EF6">
        <w:rPr>
          <w:szCs w:val="24"/>
          <w:lang w:eastAsia="zh-CN"/>
        </w:rPr>
        <w:t xml:space="preserve"> </w:t>
      </w:r>
      <w:proofErr w:type="spellStart"/>
      <w:r w:rsidRPr="00FE1EF6">
        <w:rPr>
          <w:szCs w:val="24"/>
          <w:lang w:eastAsia="zh-CN"/>
        </w:rPr>
        <w:t>signaling</w:t>
      </w:r>
      <w:proofErr w:type="spellEnd"/>
      <w:r w:rsidRPr="00FE1EF6">
        <w:rPr>
          <w:szCs w:val="24"/>
          <w:lang w:eastAsia="zh-CN"/>
        </w:rPr>
        <w:t xml:space="preserve"> (i.e., Rel-17 HST FR2 flag with CA configuration from NW)</w:t>
      </w:r>
    </w:p>
    <w:p w14:paraId="0AEDA392"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 xml:space="preserve">Option 2: New </w:t>
      </w:r>
      <w:proofErr w:type="spellStart"/>
      <w:r w:rsidRPr="00FE1EF6">
        <w:rPr>
          <w:szCs w:val="24"/>
          <w:lang w:eastAsia="zh-CN"/>
        </w:rPr>
        <w:t>signaling</w:t>
      </w:r>
      <w:proofErr w:type="spellEnd"/>
    </w:p>
    <w:p w14:paraId="59A8CC90" w14:textId="77777777" w:rsidR="00FE1EF6" w:rsidRPr="00FE1EF6" w:rsidRDefault="00FE1EF6" w:rsidP="00FE1EF6">
      <w:pPr>
        <w:numPr>
          <w:ilvl w:val="1"/>
          <w:numId w:val="21"/>
        </w:numPr>
        <w:overflowPunct/>
        <w:autoSpaceDE/>
        <w:autoSpaceDN/>
        <w:adjustRightInd/>
        <w:spacing w:after="0"/>
        <w:textAlignment w:val="auto"/>
        <w:rPr>
          <w:szCs w:val="24"/>
          <w:lang w:eastAsia="zh-CN"/>
        </w:rPr>
      </w:pPr>
      <w:r w:rsidRPr="00FE1EF6">
        <w:rPr>
          <w:szCs w:val="24"/>
          <w:lang w:eastAsia="zh-CN"/>
        </w:rPr>
        <w:t>Other options are not precluded</w:t>
      </w:r>
    </w:p>
    <w:p w14:paraId="3FEA2664" w14:textId="7BBE3506" w:rsidR="00F13A0C" w:rsidRDefault="00F13A0C" w:rsidP="00FE1EF6">
      <w:pPr>
        <w:spacing w:after="0"/>
        <w:ind w:left="207"/>
      </w:pPr>
    </w:p>
    <w:p w14:paraId="7BE01EC0" w14:textId="3DF97F24" w:rsidR="00FE1EF6" w:rsidRDefault="00FE1EF6" w:rsidP="00FE1EF6">
      <w:pPr>
        <w:spacing w:after="0"/>
      </w:pPr>
      <w:r w:rsidRPr="00DC19AC">
        <w:rPr>
          <w:b/>
          <w:bCs/>
        </w:rPr>
        <w:t xml:space="preserve">Way forwards </w:t>
      </w:r>
      <w:r>
        <w:t xml:space="preserve">on </w:t>
      </w:r>
      <w:r w:rsidRPr="00FE1EF6">
        <w:t>Rel-18 RRM impact summary (for information)</w:t>
      </w:r>
      <w:r>
        <w:t xml:space="preserve">: </w:t>
      </w:r>
    </w:p>
    <w:p w14:paraId="07E61454" w14:textId="77777777" w:rsidR="00FE1EF6" w:rsidRPr="00FE1EF6" w:rsidRDefault="00FE1EF6" w:rsidP="00FE1EF6">
      <w:pPr>
        <w:numPr>
          <w:ilvl w:val="0"/>
          <w:numId w:val="21"/>
        </w:numPr>
        <w:overflowPunct/>
        <w:autoSpaceDE/>
        <w:autoSpaceDN/>
        <w:adjustRightInd/>
        <w:spacing w:after="0"/>
        <w:textAlignment w:val="auto"/>
        <w:rPr>
          <w:szCs w:val="24"/>
          <w:lang w:eastAsia="zh-CN"/>
        </w:rPr>
      </w:pPr>
      <w:r w:rsidRPr="00FE1EF6">
        <w:rPr>
          <w:szCs w:val="24"/>
          <w:lang w:eastAsia="zh-CN"/>
        </w:rPr>
        <w:t>Use the table below for information to keep track of ongoing discussions and agreements:</w:t>
      </w:r>
    </w:p>
    <w:p w14:paraId="30B63A0B" w14:textId="77777777" w:rsidR="00FE1EF6" w:rsidRPr="00FE1EF6" w:rsidRDefault="00FE1EF6" w:rsidP="00AB3CB1">
      <w:pPr>
        <w:keepNext/>
        <w:overflowPunct/>
        <w:snapToGrid w:val="0"/>
        <w:spacing w:before="120" w:after="0"/>
        <w:jc w:val="center"/>
        <w:textAlignment w:val="auto"/>
        <w:rPr>
          <w:rFonts w:eastAsia="宋体"/>
          <w:b/>
          <w:bCs/>
          <w:lang w:val="en-US"/>
        </w:rPr>
      </w:pPr>
      <w:bookmarkStart w:id="3" w:name="_Ref115282922"/>
      <w:r w:rsidRPr="00FE1EF6">
        <w:rPr>
          <w:rFonts w:eastAsia="宋体"/>
          <w:b/>
          <w:bCs/>
          <w:lang w:val="en-US"/>
        </w:rPr>
        <w:t xml:space="preserve">Table </w:t>
      </w:r>
      <w:r w:rsidRPr="00FE1EF6">
        <w:rPr>
          <w:rFonts w:eastAsia="宋体"/>
          <w:b/>
          <w:bCs/>
          <w:lang w:val="en-US"/>
        </w:rPr>
        <w:fldChar w:fldCharType="begin"/>
      </w:r>
      <w:r w:rsidRPr="00FE1EF6">
        <w:rPr>
          <w:rFonts w:eastAsia="宋体"/>
          <w:b/>
          <w:bCs/>
          <w:lang w:val="en-US"/>
        </w:rPr>
        <w:instrText xml:space="preserve"> SEQ Table \* ARABIC </w:instrText>
      </w:r>
      <w:r w:rsidRPr="00FE1EF6">
        <w:rPr>
          <w:rFonts w:eastAsia="宋体"/>
          <w:b/>
          <w:bCs/>
          <w:lang w:val="en-US"/>
        </w:rPr>
        <w:fldChar w:fldCharType="separate"/>
      </w:r>
      <w:r w:rsidRPr="00FE1EF6">
        <w:rPr>
          <w:rFonts w:eastAsia="宋体"/>
          <w:b/>
          <w:bCs/>
          <w:lang w:val="en-US"/>
        </w:rPr>
        <w:t>1</w:t>
      </w:r>
      <w:r w:rsidRPr="00FE1EF6">
        <w:rPr>
          <w:rFonts w:eastAsia="宋体"/>
          <w:b/>
          <w:bCs/>
          <w:lang w:val="en-US"/>
        </w:rPr>
        <w:fldChar w:fldCharType="end"/>
      </w:r>
      <w:bookmarkEnd w:id="3"/>
      <w:r w:rsidRPr="00FE1EF6">
        <w:rPr>
          <w:rFonts w:eastAsia="宋体"/>
          <w:b/>
          <w:bCs/>
          <w:lang w:val="en-US"/>
        </w:rPr>
        <w:t>: Summary of RRM specification impact from Rel-17 and Rel-18 HST scenarios.</w:t>
      </w:r>
    </w:p>
    <w:tbl>
      <w:tblPr>
        <w:tblStyle w:val="TableGrid2"/>
        <w:tblW w:w="9617" w:type="dxa"/>
        <w:jc w:val="center"/>
        <w:tblLook w:val="04A0" w:firstRow="1" w:lastRow="0" w:firstColumn="1" w:lastColumn="0" w:noHBand="0" w:noVBand="1"/>
      </w:tblPr>
      <w:tblGrid>
        <w:gridCol w:w="1496"/>
        <w:gridCol w:w="3619"/>
        <w:gridCol w:w="2404"/>
        <w:gridCol w:w="2098"/>
      </w:tblGrid>
      <w:tr w:rsidR="00AB3CB1" w:rsidRPr="00FE1EF6" w14:paraId="39FC8722" w14:textId="77777777" w:rsidTr="00FE1EF6">
        <w:trPr>
          <w:trHeight w:val="485"/>
          <w:jc w:val="center"/>
        </w:trPr>
        <w:tc>
          <w:tcPr>
            <w:tcW w:w="1496" w:type="dxa"/>
            <w:shd w:val="clear" w:color="auto" w:fill="E7E6E6"/>
          </w:tcPr>
          <w:p w14:paraId="59DD748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RRM Req. Category (TS 38.133)</w:t>
            </w:r>
          </w:p>
        </w:tc>
        <w:tc>
          <w:tcPr>
            <w:tcW w:w="3619" w:type="dxa"/>
            <w:shd w:val="clear" w:color="auto" w:fill="E7E6E6"/>
          </w:tcPr>
          <w:p w14:paraId="1FCCA2F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Sub-Category</w:t>
            </w:r>
          </w:p>
        </w:tc>
        <w:tc>
          <w:tcPr>
            <w:tcW w:w="2404" w:type="dxa"/>
            <w:shd w:val="clear" w:color="auto" w:fill="E7E6E6"/>
          </w:tcPr>
          <w:p w14:paraId="089550A7"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 xml:space="preserve">Rel-17 HST FR1_enh and FR2 Standardization Impact (for </w:t>
            </w:r>
            <w:proofErr w:type="gramStart"/>
            <w:r w:rsidRPr="00FE1EF6">
              <w:rPr>
                <w:rFonts w:ascii="Times New Roman" w:hAnsi="Times New Roman"/>
                <w:b/>
                <w:bCs/>
              </w:rPr>
              <w:t>reference)*</w:t>
            </w:r>
            <w:proofErr w:type="gramEnd"/>
          </w:p>
        </w:tc>
        <w:tc>
          <w:tcPr>
            <w:tcW w:w="2098" w:type="dxa"/>
            <w:shd w:val="clear" w:color="auto" w:fill="E7E6E6"/>
          </w:tcPr>
          <w:p w14:paraId="6343C57F"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Rel-18 HST FR2-enh Standardization Impact*</w:t>
            </w:r>
          </w:p>
        </w:tc>
      </w:tr>
      <w:tr w:rsidR="00FE1EF6" w:rsidRPr="00FE1EF6" w14:paraId="23E24C49" w14:textId="77777777" w:rsidTr="004851FB">
        <w:trPr>
          <w:trHeight w:val="485"/>
          <w:jc w:val="center"/>
        </w:trPr>
        <w:tc>
          <w:tcPr>
            <w:tcW w:w="1496" w:type="dxa"/>
          </w:tcPr>
          <w:p w14:paraId="27D8EFB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4, 5</w:t>
            </w:r>
            <w:r w:rsidRPr="00FE1EF6">
              <w:rPr>
                <w:rFonts w:ascii="Times New Roman" w:hAnsi="Times New Roman"/>
                <w:b/>
                <w:bCs/>
              </w:rPr>
              <w:br/>
              <w:t>Idle/inactive state mobility</w:t>
            </w:r>
          </w:p>
        </w:tc>
        <w:tc>
          <w:tcPr>
            <w:tcW w:w="3619" w:type="dxa"/>
          </w:tcPr>
          <w:p w14:paraId="4870A9C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Cell selection/re-selection, measurement</w:t>
            </w:r>
          </w:p>
        </w:tc>
        <w:tc>
          <w:tcPr>
            <w:tcW w:w="2404" w:type="dxa"/>
          </w:tcPr>
          <w:p w14:paraId="252D1107"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4CF3110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71B64806" w14:textId="77777777" w:rsidTr="004851FB">
        <w:trPr>
          <w:trHeight w:val="243"/>
          <w:jc w:val="center"/>
        </w:trPr>
        <w:tc>
          <w:tcPr>
            <w:tcW w:w="1496" w:type="dxa"/>
            <w:vMerge w:val="restart"/>
          </w:tcPr>
          <w:p w14:paraId="3B954C3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6. Connected state mobility</w:t>
            </w:r>
          </w:p>
        </w:tc>
        <w:tc>
          <w:tcPr>
            <w:tcW w:w="3619" w:type="dxa"/>
          </w:tcPr>
          <w:p w14:paraId="6999763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6.1 Handover</w:t>
            </w:r>
          </w:p>
        </w:tc>
        <w:tc>
          <w:tcPr>
            <w:tcW w:w="2404" w:type="dxa"/>
          </w:tcPr>
          <w:p w14:paraId="3F597B4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66DAC4A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30B8E7C6" w14:textId="77777777" w:rsidTr="004851FB">
        <w:trPr>
          <w:trHeight w:val="485"/>
          <w:jc w:val="center"/>
        </w:trPr>
        <w:tc>
          <w:tcPr>
            <w:tcW w:w="1496" w:type="dxa"/>
            <w:vMerge/>
          </w:tcPr>
          <w:p w14:paraId="78F611D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316D16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6.2.1 Connection Mobility Control - </w:t>
            </w:r>
            <w:r w:rsidRPr="00FE1EF6">
              <w:rPr>
                <w:rFonts w:ascii="Times New Roman" w:hAnsi="Times New Roman"/>
              </w:rPr>
              <w:br/>
              <w:t>RRC re-establishment</w:t>
            </w:r>
          </w:p>
        </w:tc>
        <w:tc>
          <w:tcPr>
            <w:tcW w:w="2404" w:type="dxa"/>
          </w:tcPr>
          <w:p w14:paraId="6D6C18BC"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66FDC69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656EDB1D" w14:textId="77777777" w:rsidTr="004851FB">
        <w:trPr>
          <w:trHeight w:val="485"/>
          <w:jc w:val="center"/>
        </w:trPr>
        <w:tc>
          <w:tcPr>
            <w:tcW w:w="1496" w:type="dxa"/>
            <w:vMerge/>
          </w:tcPr>
          <w:p w14:paraId="40A06B0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6535B13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6.2.2 Connection Mobility Control - </w:t>
            </w:r>
            <w:r w:rsidRPr="00FE1EF6">
              <w:rPr>
                <w:rFonts w:ascii="Times New Roman" w:hAnsi="Times New Roman"/>
              </w:rPr>
              <w:br/>
              <w:t>Random Access</w:t>
            </w:r>
          </w:p>
        </w:tc>
        <w:tc>
          <w:tcPr>
            <w:tcW w:w="2404" w:type="dxa"/>
          </w:tcPr>
          <w:p w14:paraId="57DBAEF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21D437D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7F84DC42" w14:textId="77777777" w:rsidTr="004851FB">
        <w:trPr>
          <w:trHeight w:val="485"/>
          <w:jc w:val="center"/>
        </w:trPr>
        <w:tc>
          <w:tcPr>
            <w:tcW w:w="1496" w:type="dxa"/>
            <w:vMerge/>
          </w:tcPr>
          <w:p w14:paraId="68D8E79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64394F9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6.2.3 Connection Mobility Control - RRC Release with Redirection</w:t>
            </w:r>
          </w:p>
        </w:tc>
        <w:tc>
          <w:tcPr>
            <w:tcW w:w="2404" w:type="dxa"/>
          </w:tcPr>
          <w:p w14:paraId="05AF357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2DA3C9E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39C71B16" w14:textId="77777777" w:rsidTr="004851FB">
        <w:trPr>
          <w:trHeight w:val="243"/>
          <w:jc w:val="center"/>
        </w:trPr>
        <w:tc>
          <w:tcPr>
            <w:tcW w:w="1496" w:type="dxa"/>
            <w:vMerge w:val="restart"/>
          </w:tcPr>
          <w:p w14:paraId="2702C52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7. Timing</w:t>
            </w:r>
          </w:p>
        </w:tc>
        <w:tc>
          <w:tcPr>
            <w:tcW w:w="3619" w:type="dxa"/>
          </w:tcPr>
          <w:p w14:paraId="3052B96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7.1 UE transmit timing</w:t>
            </w:r>
          </w:p>
        </w:tc>
        <w:tc>
          <w:tcPr>
            <w:tcW w:w="2404" w:type="dxa"/>
          </w:tcPr>
          <w:p w14:paraId="709F2910"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24F72EB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69C32428" w14:textId="77777777" w:rsidTr="004851FB">
        <w:trPr>
          <w:trHeight w:val="540"/>
          <w:jc w:val="center"/>
        </w:trPr>
        <w:tc>
          <w:tcPr>
            <w:tcW w:w="1496" w:type="dxa"/>
            <w:vMerge/>
          </w:tcPr>
          <w:p w14:paraId="2666EC3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5580CFE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7.2 UE timer accuracy, 7.3 Timing advance, 7.4 Cell Phase Sync accuracy, 7.7 </w:t>
            </w:r>
            <w:proofErr w:type="spellStart"/>
            <w:r w:rsidRPr="00FE1EF6">
              <w:rPr>
                <w:rFonts w:ascii="Times New Roman" w:hAnsi="Times New Roman"/>
              </w:rPr>
              <w:t>deriveSSB-IndexFromCell</w:t>
            </w:r>
            <w:proofErr w:type="spellEnd"/>
            <w:r w:rsidRPr="00FE1EF6">
              <w:rPr>
                <w:rFonts w:ascii="Times New Roman" w:hAnsi="Times New Roman"/>
              </w:rPr>
              <w:t xml:space="preserve"> tolerance</w:t>
            </w:r>
          </w:p>
        </w:tc>
        <w:tc>
          <w:tcPr>
            <w:tcW w:w="2404" w:type="dxa"/>
          </w:tcPr>
          <w:p w14:paraId="49B577B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51BD647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627951C9" w14:textId="77777777" w:rsidTr="004851FB">
        <w:trPr>
          <w:trHeight w:val="290"/>
          <w:jc w:val="center"/>
        </w:trPr>
        <w:tc>
          <w:tcPr>
            <w:tcW w:w="1496" w:type="dxa"/>
            <w:vMerge/>
          </w:tcPr>
          <w:p w14:paraId="7E4EFBF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3724AF4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7.5 MRTD, 7.6 MTTD</w:t>
            </w:r>
          </w:p>
        </w:tc>
        <w:tc>
          <w:tcPr>
            <w:tcW w:w="2404" w:type="dxa"/>
          </w:tcPr>
          <w:p w14:paraId="15654FE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6AB5FB5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060AA3CC" w14:textId="77777777" w:rsidTr="004851FB">
        <w:trPr>
          <w:trHeight w:val="243"/>
          <w:jc w:val="center"/>
        </w:trPr>
        <w:tc>
          <w:tcPr>
            <w:tcW w:w="1496" w:type="dxa"/>
            <w:vMerge w:val="restart"/>
          </w:tcPr>
          <w:p w14:paraId="634389E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8. Signalling</w:t>
            </w:r>
          </w:p>
        </w:tc>
        <w:tc>
          <w:tcPr>
            <w:tcW w:w="3619" w:type="dxa"/>
          </w:tcPr>
          <w:p w14:paraId="310E1C6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 RLM</w:t>
            </w:r>
          </w:p>
        </w:tc>
        <w:tc>
          <w:tcPr>
            <w:tcW w:w="2404" w:type="dxa"/>
          </w:tcPr>
          <w:p w14:paraId="0563E805"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64C8CA6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4BF0E1C5" w14:textId="77777777" w:rsidTr="004851FB">
        <w:trPr>
          <w:trHeight w:val="243"/>
          <w:jc w:val="center"/>
        </w:trPr>
        <w:tc>
          <w:tcPr>
            <w:tcW w:w="1496" w:type="dxa"/>
            <w:vMerge/>
          </w:tcPr>
          <w:p w14:paraId="613A87A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D73C50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8.2 Interruption</w:t>
            </w:r>
          </w:p>
        </w:tc>
        <w:tc>
          <w:tcPr>
            <w:tcW w:w="2404" w:type="dxa"/>
          </w:tcPr>
          <w:p w14:paraId="7D5A547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0D67388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3BF0DA2C" w14:textId="77777777" w:rsidTr="004851FB">
        <w:trPr>
          <w:trHeight w:val="243"/>
          <w:jc w:val="center"/>
        </w:trPr>
        <w:tc>
          <w:tcPr>
            <w:tcW w:w="1496" w:type="dxa"/>
            <w:vMerge/>
          </w:tcPr>
          <w:p w14:paraId="7312220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9B029C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8.3 </w:t>
            </w:r>
            <w:proofErr w:type="spellStart"/>
            <w:r w:rsidRPr="00FE1EF6">
              <w:rPr>
                <w:rFonts w:ascii="Times New Roman" w:hAnsi="Times New Roman"/>
              </w:rPr>
              <w:t>SCell</w:t>
            </w:r>
            <w:proofErr w:type="spellEnd"/>
            <w:r w:rsidRPr="00FE1EF6">
              <w:rPr>
                <w:rFonts w:ascii="Times New Roman" w:hAnsi="Times New Roman"/>
              </w:rPr>
              <w:t xml:space="preserve"> Activation and Deactivation Delay</w:t>
            </w:r>
          </w:p>
        </w:tc>
        <w:tc>
          <w:tcPr>
            <w:tcW w:w="2404" w:type="dxa"/>
          </w:tcPr>
          <w:p w14:paraId="163EA86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7CCF68B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20615F68" w14:textId="77777777" w:rsidTr="004851FB">
        <w:trPr>
          <w:trHeight w:val="243"/>
          <w:jc w:val="center"/>
        </w:trPr>
        <w:tc>
          <w:tcPr>
            <w:tcW w:w="1496" w:type="dxa"/>
            <w:vMerge/>
          </w:tcPr>
          <w:p w14:paraId="21EE8B8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576C513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8.4 UE UL carrier RRC reconfiguration delay</w:t>
            </w:r>
          </w:p>
        </w:tc>
        <w:tc>
          <w:tcPr>
            <w:tcW w:w="2404" w:type="dxa"/>
          </w:tcPr>
          <w:p w14:paraId="7174EFF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2E26C50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720BD0BE" w14:textId="77777777" w:rsidTr="004851FB">
        <w:trPr>
          <w:trHeight w:val="243"/>
          <w:jc w:val="center"/>
        </w:trPr>
        <w:tc>
          <w:tcPr>
            <w:tcW w:w="1496" w:type="dxa"/>
            <w:vMerge/>
          </w:tcPr>
          <w:p w14:paraId="5295E5A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5B9845C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8.5 Link Recovery procedures</w:t>
            </w:r>
          </w:p>
        </w:tc>
        <w:tc>
          <w:tcPr>
            <w:tcW w:w="2404" w:type="dxa"/>
          </w:tcPr>
          <w:p w14:paraId="7BBADFA0"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4B21FDA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67EEE974" w14:textId="77777777" w:rsidTr="004851FB">
        <w:trPr>
          <w:trHeight w:val="243"/>
          <w:jc w:val="center"/>
        </w:trPr>
        <w:tc>
          <w:tcPr>
            <w:tcW w:w="1496" w:type="dxa"/>
            <w:vMerge/>
          </w:tcPr>
          <w:p w14:paraId="4A53FF4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374791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8.6 Active BWP switch delay</w:t>
            </w:r>
          </w:p>
        </w:tc>
        <w:tc>
          <w:tcPr>
            <w:tcW w:w="2404" w:type="dxa"/>
          </w:tcPr>
          <w:p w14:paraId="765659B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69BBE28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718E1944" w14:textId="77777777" w:rsidTr="004851FB">
        <w:trPr>
          <w:trHeight w:val="243"/>
          <w:jc w:val="center"/>
        </w:trPr>
        <w:tc>
          <w:tcPr>
            <w:tcW w:w="1496" w:type="dxa"/>
            <w:vMerge/>
          </w:tcPr>
          <w:p w14:paraId="537EE3C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45F42A1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8.9 </w:t>
            </w:r>
            <w:proofErr w:type="spellStart"/>
            <w:r w:rsidRPr="00FE1EF6">
              <w:rPr>
                <w:rFonts w:ascii="Times New Roman" w:hAnsi="Times New Roman"/>
              </w:rPr>
              <w:t>PSCell</w:t>
            </w:r>
            <w:proofErr w:type="spellEnd"/>
            <w:r w:rsidRPr="00FE1EF6">
              <w:rPr>
                <w:rFonts w:ascii="Times New Roman" w:hAnsi="Times New Roman"/>
              </w:rPr>
              <w:t xml:space="preserve"> Addition and Release Delay</w:t>
            </w:r>
          </w:p>
        </w:tc>
        <w:tc>
          <w:tcPr>
            <w:tcW w:w="2404" w:type="dxa"/>
          </w:tcPr>
          <w:p w14:paraId="42FECEE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4454500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33077EEB" w14:textId="77777777" w:rsidTr="004851FB">
        <w:trPr>
          <w:trHeight w:val="243"/>
          <w:jc w:val="center"/>
        </w:trPr>
        <w:tc>
          <w:tcPr>
            <w:tcW w:w="1496" w:type="dxa"/>
            <w:vMerge/>
          </w:tcPr>
          <w:p w14:paraId="736C3CE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A69B68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8.10 Active TCI state switching delay</w:t>
            </w:r>
          </w:p>
        </w:tc>
        <w:tc>
          <w:tcPr>
            <w:tcW w:w="2404" w:type="dxa"/>
          </w:tcPr>
          <w:p w14:paraId="648CF518"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0EA38A9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7EDAF0B3" w14:textId="77777777" w:rsidTr="004851FB">
        <w:trPr>
          <w:trHeight w:val="243"/>
          <w:jc w:val="center"/>
        </w:trPr>
        <w:tc>
          <w:tcPr>
            <w:tcW w:w="1496" w:type="dxa"/>
            <w:vMerge/>
          </w:tcPr>
          <w:p w14:paraId="419CD79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390763A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8.11 </w:t>
            </w:r>
            <w:proofErr w:type="spellStart"/>
            <w:r w:rsidRPr="00FE1EF6">
              <w:rPr>
                <w:rFonts w:ascii="Times New Roman" w:hAnsi="Times New Roman"/>
              </w:rPr>
              <w:t>PSCell</w:t>
            </w:r>
            <w:proofErr w:type="spellEnd"/>
            <w:r w:rsidRPr="00FE1EF6">
              <w:rPr>
                <w:rFonts w:ascii="Times New Roman" w:hAnsi="Times New Roman"/>
              </w:rPr>
              <w:t xml:space="preserve"> Change</w:t>
            </w:r>
          </w:p>
        </w:tc>
        <w:tc>
          <w:tcPr>
            <w:tcW w:w="2404" w:type="dxa"/>
          </w:tcPr>
          <w:p w14:paraId="6B8675B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205F30A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00FEBB55" w14:textId="77777777" w:rsidTr="004851FB">
        <w:trPr>
          <w:trHeight w:val="243"/>
          <w:jc w:val="center"/>
        </w:trPr>
        <w:tc>
          <w:tcPr>
            <w:tcW w:w="1496" w:type="dxa"/>
            <w:vMerge/>
          </w:tcPr>
          <w:p w14:paraId="3051086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2FBC172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8.12 Uplink spatial relation switch delay</w:t>
            </w:r>
          </w:p>
        </w:tc>
        <w:tc>
          <w:tcPr>
            <w:tcW w:w="2404" w:type="dxa"/>
          </w:tcPr>
          <w:p w14:paraId="5DD22FA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637B01B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24B45690" w14:textId="77777777" w:rsidTr="004851FB">
        <w:trPr>
          <w:trHeight w:val="243"/>
          <w:jc w:val="center"/>
        </w:trPr>
        <w:tc>
          <w:tcPr>
            <w:tcW w:w="1496" w:type="dxa"/>
            <w:vMerge/>
          </w:tcPr>
          <w:p w14:paraId="47654F2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49B13A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8.13 UE-specific CBW change</w:t>
            </w:r>
          </w:p>
        </w:tc>
        <w:tc>
          <w:tcPr>
            <w:tcW w:w="2404" w:type="dxa"/>
          </w:tcPr>
          <w:p w14:paraId="1C4E4D6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02FC50C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2AD2ECE8" w14:textId="77777777" w:rsidTr="004851FB">
        <w:trPr>
          <w:trHeight w:val="243"/>
          <w:jc w:val="center"/>
        </w:trPr>
        <w:tc>
          <w:tcPr>
            <w:tcW w:w="1496" w:type="dxa"/>
            <w:vMerge/>
          </w:tcPr>
          <w:p w14:paraId="35698B7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2D18F53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8.14 Pathloss reference signal switching delay</w:t>
            </w:r>
          </w:p>
        </w:tc>
        <w:tc>
          <w:tcPr>
            <w:tcW w:w="2404" w:type="dxa"/>
          </w:tcPr>
          <w:p w14:paraId="3184A27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4859746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57EDC051" w14:textId="77777777" w:rsidTr="004851FB">
        <w:trPr>
          <w:trHeight w:val="243"/>
          <w:jc w:val="center"/>
        </w:trPr>
        <w:tc>
          <w:tcPr>
            <w:tcW w:w="1496" w:type="dxa"/>
            <w:vMerge/>
          </w:tcPr>
          <w:p w14:paraId="78D74C2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769280F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8.15 Active downlink TCI state switching delay for unified TCI</w:t>
            </w:r>
          </w:p>
        </w:tc>
        <w:tc>
          <w:tcPr>
            <w:tcW w:w="2404" w:type="dxa"/>
          </w:tcPr>
          <w:p w14:paraId="6D6B428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46E4F09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20253073" w14:textId="77777777" w:rsidTr="004851FB">
        <w:trPr>
          <w:trHeight w:val="243"/>
          <w:jc w:val="center"/>
        </w:trPr>
        <w:tc>
          <w:tcPr>
            <w:tcW w:w="1496" w:type="dxa"/>
            <w:vMerge/>
          </w:tcPr>
          <w:p w14:paraId="56F7D4D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7CAE22A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8.16 Active uplink TCI state switching delay for unified TCI</w:t>
            </w:r>
          </w:p>
        </w:tc>
        <w:tc>
          <w:tcPr>
            <w:tcW w:w="2404" w:type="dxa"/>
          </w:tcPr>
          <w:p w14:paraId="3F73A6D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52D3BDC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15D6B8A3" w14:textId="77777777" w:rsidTr="004851FB">
        <w:trPr>
          <w:trHeight w:val="243"/>
          <w:jc w:val="center"/>
        </w:trPr>
        <w:tc>
          <w:tcPr>
            <w:tcW w:w="1496" w:type="dxa"/>
            <w:vMerge/>
          </w:tcPr>
          <w:p w14:paraId="4DC0707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6AA8348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8.17 SCG Activation and Deactivation Delay</w:t>
            </w:r>
          </w:p>
        </w:tc>
        <w:tc>
          <w:tcPr>
            <w:tcW w:w="2404" w:type="dxa"/>
          </w:tcPr>
          <w:p w14:paraId="51F476C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2A7CEE8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16A5E481" w14:textId="77777777" w:rsidTr="004851FB">
        <w:trPr>
          <w:trHeight w:val="243"/>
          <w:jc w:val="center"/>
        </w:trPr>
        <w:tc>
          <w:tcPr>
            <w:tcW w:w="1496" w:type="dxa"/>
            <w:vMerge/>
          </w:tcPr>
          <w:p w14:paraId="6975FCA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6E6AC91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8.18 TRP specific Link Recovery Procedures</w:t>
            </w:r>
          </w:p>
        </w:tc>
        <w:tc>
          <w:tcPr>
            <w:tcW w:w="2404" w:type="dxa"/>
          </w:tcPr>
          <w:p w14:paraId="11B2690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0474F9F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3867B09C" w14:textId="77777777" w:rsidTr="004851FB">
        <w:trPr>
          <w:trHeight w:val="243"/>
          <w:jc w:val="center"/>
        </w:trPr>
        <w:tc>
          <w:tcPr>
            <w:tcW w:w="1496" w:type="dxa"/>
            <w:vMerge/>
          </w:tcPr>
          <w:p w14:paraId="753BDAB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4418A2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8.19 </w:t>
            </w:r>
            <w:proofErr w:type="gramStart"/>
            <w:r w:rsidRPr="00FE1EF6">
              <w:rPr>
                <w:rFonts w:ascii="Times New Roman" w:hAnsi="Times New Roman"/>
              </w:rPr>
              <w:t>Pre-configured</w:t>
            </w:r>
            <w:proofErr w:type="gramEnd"/>
            <w:r w:rsidRPr="00FE1EF6">
              <w:rPr>
                <w:rFonts w:ascii="Times New Roman" w:hAnsi="Times New Roman"/>
              </w:rPr>
              <w:t xml:space="preserve"> measurement gap activation/deactivation delay</w:t>
            </w:r>
          </w:p>
        </w:tc>
        <w:tc>
          <w:tcPr>
            <w:tcW w:w="2404" w:type="dxa"/>
          </w:tcPr>
          <w:p w14:paraId="315CAE9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4BA29CD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688F4A75" w14:textId="77777777" w:rsidTr="004851FB">
        <w:trPr>
          <w:trHeight w:val="243"/>
          <w:jc w:val="center"/>
        </w:trPr>
        <w:tc>
          <w:tcPr>
            <w:tcW w:w="1496" w:type="dxa"/>
            <w:vMerge w:val="restart"/>
          </w:tcPr>
          <w:p w14:paraId="7CEF159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b/>
                <w:bCs/>
              </w:rPr>
              <w:t>9. Measurement Procedure</w:t>
            </w:r>
          </w:p>
        </w:tc>
        <w:tc>
          <w:tcPr>
            <w:tcW w:w="3619" w:type="dxa"/>
          </w:tcPr>
          <w:p w14:paraId="7B1CB95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9.1 General measurement requirement</w:t>
            </w:r>
          </w:p>
        </w:tc>
        <w:tc>
          <w:tcPr>
            <w:tcW w:w="2404" w:type="dxa"/>
          </w:tcPr>
          <w:p w14:paraId="17FF3D5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35DFDF8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429D7314" w14:textId="77777777" w:rsidTr="004851FB">
        <w:trPr>
          <w:trHeight w:val="243"/>
          <w:jc w:val="center"/>
        </w:trPr>
        <w:tc>
          <w:tcPr>
            <w:tcW w:w="1496" w:type="dxa"/>
            <w:vMerge/>
          </w:tcPr>
          <w:p w14:paraId="5C28537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2175B8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9.2 NR intra-frequency measurements</w:t>
            </w:r>
          </w:p>
        </w:tc>
        <w:tc>
          <w:tcPr>
            <w:tcW w:w="2404" w:type="dxa"/>
          </w:tcPr>
          <w:p w14:paraId="251EBBE2"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271A9A4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2B934BAE" w14:textId="77777777" w:rsidTr="004851FB">
        <w:trPr>
          <w:trHeight w:val="243"/>
          <w:jc w:val="center"/>
        </w:trPr>
        <w:tc>
          <w:tcPr>
            <w:tcW w:w="1496" w:type="dxa"/>
            <w:vMerge/>
          </w:tcPr>
          <w:p w14:paraId="2D54A59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2360D40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9.3 NR inter-frequency measurements</w:t>
            </w:r>
          </w:p>
        </w:tc>
        <w:tc>
          <w:tcPr>
            <w:tcW w:w="2404" w:type="dxa"/>
          </w:tcPr>
          <w:p w14:paraId="54B36317"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00ED52E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44B5BAD2" w14:textId="77777777" w:rsidTr="004851FB">
        <w:trPr>
          <w:trHeight w:val="243"/>
          <w:jc w:val="center"/>
        </w:trPr>
        <w:tc>
          <w:tcPr>
            <w:tcW w:w="1496" w:type="dxa"/>
            <w:vMerge/>
          </w:tcPr>
          <w:p w14:paraId="4CCB162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261E71A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xml:space="preserve">9.4 Inter-RAT measurement </w:t>
            </w:r>
          </w:p>
        </w:tc>
        <w:tc>
          <w:tcPr>
            <w:tcW w:w="2404" w:type="dxa"/>
          </w:tcPr>
          <w:p w14:paraId="78FB301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5771D2E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3AA68A9E" w14:textId="77777777" w:rsidTr="004851FB">
        <w:trPr>
          <w:trHeight w:val="243"/>
          <w:jc w:val="center"/>
        </w:trPr>
        <w:tc>
          <w:tcPr>
            <w:tcW w:w="1496" w:type="dxa"/>
            <w:vMerge/>
          </w:tcPr>
          <w:p w14:paraId="0ACCD34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6ED1D4C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9.5 L1-RSRP/9.8 L1-SINR Measurement</w:t>
            </w:r>
          </w:p>
        </w:tc>
        <w:tc>
          <w:tcPr>
            <w:tcW w:w="2404" w:type="dxa"/>
          </w:tcPr>
          <w:p w14:paraId="02DBF664" w14:textId="77777777" w:rsidR="00FE1EF6" w:rsidRPr="00FE1EF6" w:rsidRDefault="00FE1EF6" w:rsidP="00AB3CB1">
            <w:pPr>
              <w:overflowPunct/>
              <w:autoSpaceDE/>
              <w:autoSpaceDN/>
              <w:adjustRightInd/>
              <w:spacing w:after="0" w:line="240" w:lineRule="auto"/>
              <w:textAlignment w:val="auto"/>
              <w:rPr>
                <w:rFonts w:ascii="Times New Roman" w:hAnsi="Times New Roman"/>
                <w:b/>
                <w:bCs/>
              </w:rPr>
            </w:pPr>
            <w:r w:rsidRPr="00FE1EF6">
              <w:rPr>
                <w:rFonts w:ascii="Times New Roman" w:hAnsi="Times New Roman"/>
                <w:b/>
                <w:bCs/>
              </w:rPr>
              <w:t>Enhance</w:t>
            </w:r>
          </w:p>
        </w:tc>
        <w:tc>
          <w:tcPr>
            <w:tcW w:w="2098" w:type="dxa"/>
          </w:tcPr>
          <w:p w14:paraId="4B87FA9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FFS</w:t>
            </w:r>
          </w:p>
        </w:tc>
      </w:tr>
      <w:tr w:rsidR="00FE1EF6" w:rsidRPr="00FE1EF6" w14:paraId="497BE01A" w14:textId="77777777" w:rsidTr="004851FB">
        <w:trPr>
          <w:trHeight w:val="243"/>
          <w:jc w:val="center"/>
        </w:trPr>
        <w:tc>
          <w:tcPr>
            <w:tcW w:w="1496" w:type="dxa"/>
            <w:vMerge/>
          </w:tcPr>
          <w:p w14:paraId="2220AC9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5A8AB50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9.6 NE-DC: Measurements</w:t>
            </w:r>
          </w:p>
        </w:tc>
        <w:tc>
          <w:tcPr>
            <w:tcW w:w="2404" w:type="dxa"/>
          </w:tcPr>
          <w:p w14:paraId="164F13D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72B94AEA"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r>
      <w:tr w:rsidR="00FE1EF6" w:rsidRPr="00FE1EF6" w14:paraId="528F20DB" w14:textId="77777777" w:rsidTr="004851FB">
        <w:trPr>
          <w:trHeight w:val="243"/>
          <w:jc w:val="center"/>
        </w:trPr>
        <w:tc>
          <w:tcPr>
            <w:tcW w:w="1496" w:type="dxa"/>
            <w:vMerge/>
          </w:tcPr>
          <w:p w14:paraId="3051314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35DBE62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9.7 Cross Link Interference measurements</w:t>
            </w:r>
          </w:p>
        </w:tc>
        <w:tc>
          <w:tcPr>
            <w:tcW w:w="2404" w:type="dxa"/>
          </w:tcPr>
          <w:p w14:paraId="501947F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74EA10B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24E17CCA" w14:textId="77777777" w:rsidTr="004851FB">
        <w:trPr>
          <w:trHeight w:val="243"/>
          <w:jc w:val="center"/>
        </w:trPr>
        <w:tc>
          <w:tcPr>
            <w:tcW w:w="1496" w:type="dxa"/>
            <w:vMerge/>
          </w:tcPr>
          <w:p w14:paraId="57EC4135"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1D8E6B5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9.9 NR measurements for positioning</w:t>
            </w:r>
          </w:p>
        </w:tc>
        <w:tc>
          <w:tcPr>
            <w:tcW w:w="2404" w:type="dxa"/>
          </w:tcPr>
          <w:p w14:paraId="7BB7CCD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5539C904"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4AA77EB7" w14:textId="77777777" w:rsidTr="004851FB">
        <w:trPr>
          <w:trHeight w:val="243"/>
          <w:jc w:val="center"/>
        </w:trPr>
        <w:tc>
          <w:tcPr>
            <w:tcW w:w="1496" w:type="dxa"/>
            <w:vMerge/>
          </w:tcPr>
          <w:p w14:paraId="797D1F28"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50213033"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9.10 CSI-RS based L3 measurements</w:t>
            </w:r>
          </w:p>
        </w:tc>
        <w:tc>
          <w:tcPr>
            <w:tcW w:w="2404" w:type="dxa"/>
          </w:tcPr>
          <w:p w14:paraId="2442F94F"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w:t>
            </w:r>
          </w:p>
        </w:tc>
        <w:tc>
          <w:tcPr>
            <w:tcW w:w="2098" w:type="dxa"/>
          </w:tcPr>
          <w:p w14:paraId="38630AF1"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06ED5BE5" w14:textId="77777777" w:rsidTr="004851FB">
        <w:trPr>
          <w:trHeight w:val="243"/>
          <w:jc w:val="center"/>
        </w:trPr>
        <w:tc>
          <w:tcPr>
            <w:tcW w:w="1496" w:type="dxa"/>
            <w:vMerge/>
          </w:tcPr>
          <w:p w14:paraId="16B5110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3B5B8F5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9.11 NR measurements with autonomous gaps</w:t>
            </w:r>
          </w:p>
        </w:tc>
        <w:tc>
          <w:tcPr>
            <w:tcW w:w="2404" w:type="dxa"/>
          </w:tcPr>
          <w:p w14:paraId="4295D25E"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Not applicable</w:t>
            </w:r>
          </w:p>
        </w:tc>
        <w:tc>
          <w:tcPr>
            <w:tcW w:w="2098" w:type="dxa"/>
          </w:tcPr>
          <w:p w14:paraId="08B445FB"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1DF35AAB" w14:textId="77777777" w:rsidTr="004851FB">
        <w:trPr>
          <w:trHeight w:val="243"/>
          <w:jc w:val="center"/>
        </w:trPr>
        <w:tc>
          <w:tcPr>
            <w:tcW w:w="1496" w:type="dxa"/>
            <w:vMerge/>
          </w:tcPr>
          <w:p w14:paraId="5AEB0C06"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063925F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9.12 Measurement for Propagation Delay Compensation</w:t>
            </w:r>
          </w:p>
        </w:tc>
        <w:tc>
          <w:tcPr>
            <w:tcW w:w="2404" w:type="dxa"/>
          </w:tcPr>
          <w:p w14:paraId="59730C49"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2DAB4142"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089FBE6D" w14:textId="77777777" w:rsidTr="004851FB">
        <w:trPr>
          <w:trHeight w:val="243"/>
          <w:jc w:val="center"/>
        </w:trPr>
        <w:tc>
          <w:tcPr>
            <w:tcW w:w="1496" w:type="dxa"/>
            <w:vMerge/>
          </w:tcPr>
          <w:p w14:paraId="1BEA15DC"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c>
          <w:tcPr>
            <w:tcW w:w="3619" w:type="dxa"/>
          </w:tcPr>
          <w:p w14:paraId="7E55543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9.13 L1-RSRP measurements for a cell with different PCI from serving cell</w:t>
            </w:r>
          </w:p>
        </w:tc>
        <w:tc>
          <w:tcPr>
            <w:tcW w:w="2404" w:type="dxa"/>
          </w:tcPr>
          <w:p w14:paraId="2A8BA947"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No impact (not discussed)</w:t>
            </w:r>
          </w:p>
        </w:tc>
        <w:tc>
          <w:tcPr>
            <w:tcW w:w="2098" w:type="dxa"/>
          </w:tcPr>
          <w:p w14:paraId="4AE9DBBD"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p>
        </w:tc>
      </w:tr>
      <w:tr w:rsidR="00FE1EF6" w:rsidRPr="00FE1EF6" w14:paraId="756D9DC4" w14:textId="77777777" w:rsidTr="004851FB">
        <w:trPr>
          <w:trHeight w:val="243"/>
          <w:jc w:val="center"/>
        </w:trPr>
        <w:tc>
          <w:tcPr>
            <w:tcW w:w="9617" w:type="dxa"/>
            <w:gridSpan w:val="4"/>
          </w:tcPr>
          <w:p w14:paraId="73590A20" w14:textId="77777777" w:rsidR="00FE1EF6" w:rsidRPr="00FE1EF6" w:rsidRDefault="00FE1EF6" w:rsidP="00AB3CB1">
            <w:pPr>
              <w:overflowPunct/>
              <w:autoSpaceDE/>
              <w:autoSpaceDN/>
              <w:adjustRightInd/>
              <w:spacing w:after="0" w:line="240" w:lineRule="auto"/>
              <w:textAlignment w:val="auto"/>
              <w:rPr>
                <w:rFonts w:ascii="Times New Roman" w:hAnsi="Times New Roman"/>
              </w:rPr>
            </w:pPr>
            <w:r w:rsidRPr="00FE1EF6">
              <w:rPr>
                <w:rFonts w:ascii="Times New Roman" w:hAnsi="Times New Roman"/>
              </w:rPr>
              <w:t>* Requirements’ classification categories:</w:t>
            </w:r>
          </w:p>
          <w:p w14:paraId="39E6661C" w14:textId="77777777" w:rsidR="00FE1EF6" w:rsidRPr="00FE1EF6" w:rsidRDefault="00FE1EF6" w:rsidP="00AB3CB1">
            <w:pPr>
              <w:numPr>
                <w:ilvl w:val="0"/>
                <w:numId w:val="23"/>
              </w:numPr>
              <w:overflowPunct/>
              <w:autoSpaceDE/>
              <w:autoSpaceDN/>
              <w:adjustRightInd/>
              <w:spacing w:after="0" w:line="240" w:lineRule="auto"/>
              <w:contextualSpacing/>
              <w:textAlignment w:val="auto"/>
              <w:rPr>
                <w:rFonts w:ascii="Times New Roman" w:hAnsi="Times New Roman"/>
              </w:rPr>
            </w:pPr>
            <w:r w:rsidRPr="00FE1EF6">
              <w:rPr>
                <w:rFonts w:ascii="Times New Roman" w:hAnsi="Times New Roman"/>
                <w:b/>
                <w:bCs/>
              </w:rPr>
              <w:t>Not applicable</w:t>
            </w:r>
            <w:r w:rsidRPr="00FE1EF6">
              <w:rPr>
                <w:rFonts w:ascii="Times New Roman" w:hAnsi="Times New Roman"/>
              </w:rPr>
              <w:t>: the requirement is not applicable to FR2 HST UEs</w:t>
            </w:r>
          </w:p>
          <w:p w14:paraId="56E81D02" w14:textId="77777777" w:rsidR="00FE1EF6" w:rsidRPr="00FE1EF6" w:rsidRDefault="00FE1EF6" w:rsidP="00AB3CB1">
            <w:pPr>
              <w:numPr>
                <w:ilvl w:val="0"/>
                <w:numId w:val="23"/>
              </w:numPr>
              <w:overflowPunct/>
              <w:autoSpaceDE/>
              <w:autoSpaceDN/>
              <w:adjustRightInd/>
              <w:spacing w:after="0" w:line="240" w:lineRule="auto"/>
              <w:contextualSpacing/>
              <w:textAlignment w:val="auto"/>
              <w:rPr>
                <w:rFonts w:ascii="Times New Roman" w:hAnsi="Times New Roman"/>
              </w:rPr>
            </w:pPr>
            <w:r w:rsidRPr="00FE1EF6">
              <w:rPr>
                <w:rFonts w:ascii="Times New Roman" w:hAnsi="Times New Roman"/>
                <w:b/>
                <w:bCs/>
              </w:rPr>
              <w:t>No impact</w:t>
            </w:r>
            <w:r w:rsidRPr="00FE1EF6">
              <w:rPr>
                <w:rFonts w:ascii="Times New Roman" w:hAnsi="Times New Roman"/>
              </w:rPr>
              <w:t>: no change on Rel-15/16/17 requirement is needed, and the same requirement applies to FR2 HST UEs.</w:t>
            </w:r>
          </w:p>
          <w:p w14:paraId="21ADB197" w14:textId="77777777" w:rsidR="00FE1EF6" w:rsidRPr="00FE1EF6" w:rsidRDefault="00FE1EF6" w:rsidP="00AB3CB1">
            <w:pPr>
              <w:numPr>
                <w:ilvl w:val="0"/>
                <w:numId w:val="23"/>
              </w:numPr>
              <w:overflowPunct/>
              <w:autoSpaceDE/>
              <w:autoSpaceDN/>
              <w:adjustRightInd/>
              <w:spacing w:after="0" w:line="240" w:lineRule="auto"/>
              <w:contextualSpacing/>
              <w:textAlignment w:val="auto"/>
              <w:rPr>
                <w:rFonts w:ascii="Times New Roman" w:hAnsi="Times New Roman"/>
              </w:rPr>
            </w:pPr>
            <w:r w:rsidRPr="00FE1EF6">
              <w:rPr>
                <w:rFonts w:ascii="Times New Roman" w:hAnsi="Times New Roman"/>
                <w:b/>
                <w:bCs/>
              </w:rPr>
              <w:t>Enhance</w:t>
            </w:r>
            <w:r w:rsidRPr="00FE1EF6">
              <w:rPr>
                <w:rFonts w:ascii="Times New Roman" w:hAnsi="Times New Roman"/>
              </w:rPr>
              <w:t xml:space="preserve">: The requirement </w:t>
            </w:r>
            <w:proofErr w:type="gramStart"/>
            <w:r w:rsidRPr="00FE1EF6">
              <w:rPr>
                <w:rFonts w:ascii="Times New Roman" w:hAnsi="Times New Roman"/>
              </w:rPr>
              <w:t>need</w:t>
            </w:r>
            <w:proofErr w:type="gramEnd"/>
            <w:r w:rsidRPr="00FE1EF6">
              <w:rPr>
                <w:rFonts w:ascii="Times New Roman" w:hAnsi="Times New Roman"/>
              </w:rPr>
              <w:t xml:space="preserve"> or was enhanced.</w:t>
            </w:r>
          </w:p>
          <w:p w14:paraId="1F82BBDC" w14:textId="77777777" w:rsidR="00FE1EF6" w:rsidRPr="00FE1EF6" w:rsidRDefault="00FE1EF6" w:rsidP="00AB3CB1">
            <w:pPr>
              <w:numPr>
                <w:ilvl w:val="0"/>
                <w:numId w:val="23"/>
              </w:numPr>
              <w:overflowPunct/>
              <w:autoSpaceDE/>
              <w:autoSpaceDN/>
              <w:adjustRightInd/>
              <w:spacing w:after="0" w:line="240" w:lineRule="auto"/>
              <w:contextualSpacing/>
              <w:textAlignment w:val="auto"/>
              <w:rPr>
                <w:rFonts w:ascii="Times New Roman" w:hAnsi="Times New Roman"/>
              </w:rPr>
            </w:pPr>
            <w:r w:rsidRPr="00FE1EF6">
              <w:rPr>
                <w:rFonts w:ascii="Times New Roman" w:eastAsia="Yu Mincho" w:hAnsi="Times New Roman"/>
                <w:b/>
                <w:bCs/>
              </w:rPr>
              <w:t>FFS</w:t>
            </w:r>
            <w:r w:rsidRPr="00FE1EF6">
              <w:rPr>
                <w:rFonts w:ascii="Times New Roman" w:eastAsia="Yu Mincho" w:hAnsi="Times New Roman"/>
              </w:rPr>
              <w:t>: need to discuss whether the requirement need to be enhanced.</w:t>
            </w:r>
          </w:p>
        </w:tc>
      </w:tr>
    </w:tbl>
    <w:p w14:paraId="49404392" w14:textId="77777777" w:rsidR="001836DA" w:rsidRDefault="001836DA" w:rsidP="001836DA">
      <w:pPr>
        <w:rPr>
          <w:lang w:eastAsia="ja-JP"/>
        </w:rPr>
      </w:pPr>
    </w:p>
    <w:p w14:paraId="3B525CB1" w14:textId="77777777" w:rsidR="001836DA" w:rsidRPr="00636132" w:rsidRDefault="001836DA" w:rsidP="001836DA">
      <w:pPr>
        <w:rPr>
          <w:b/>
        </w:rPr>
      </w:pPr>
      <w:r w:rsidRPr="000A3CE4">
        <w:rPr>
          <w:b/>
        </w:rPr>
        <w:t xml:space="preserve">RAN4 </w:t>
      </w:r>
      <w:r w:rsidRPr="000A3CE4">
        <w:rPr>
          <w:rFonts w:hint="eastAsia"/>
          <w:b/>
        </w:rPr>
        <w:t>#</w:t>
      </w:r>
      <w:r>
        <w:rPr>
          <w:b/>
        </w:rPr>
        <w:t>105</w:t>
      </w:r>
      <w:r w:rsidRPr="000A3CE4">
        <w:rPr>
          <w:b/>
        </w:rPr>
        <w:t xml:space="preserve"> (</w:t>
      </w:r>
      <w:r>
        <w:rPr>
          <w:b/>
        </w:rPr>
        <w:t>Nov.</w:t>
      </w:r>
      <w:r w:rsidRPr="000A3CE4">
        <w:rPr>
          <w:b/>
        </w:rPr>
        <w:t xml:space="preserve"> 20</w:t>
      </w:r>
      <w:r>
        <w:rPr>
          <w:b/>
        </w:rPr>
        <w:t>22</w:t>
      </w:r>
      <w:r w:rsidRPr="000A3CE4">
        <w:rPr>
          <w:rFonts w:hint="eastAsia"/>
          <w:b/>
        </w:rPr>
        <w:t>,</w:t>
      </w:r>
      <w:r w:rsidRPr="000A3CE4">
        <w:rPr>
          <w:b/>
        </w:rPr>
        <w:t xml:space="preserve"> </w:t>
      </w:r>
      <w:r>
        <w:rPr>
          <w:b/>
        </w:rPr>
        <w:t>Toulouse France</w:t>
      </w:r>
      <w:r w:rsidRPr="000A3CE4">
        <w:rPr>
          <w:b/>
        </w:rPr>
        <w:t>)</w:t>
      </w:r>
    </w:p>
    <w:p w14:paraId="7931E04E" w14:textId="393DBECF" w:rsidR="00F00222" w:rsidRPr="00DC19AC" w:rsidRDefault="00F00222" w:rsidP="00F00222">
      <w:pPr>
        <w:rPr>
          <w:b/>
          <w:bCs/>
        </w:rPr>
      </w:pPr>
      <w:r w:rsidRPr="00DC19AC">
        <w:rPr>
          <w:b/>
          <w:bCs/>
        </w:rPr>
        <w:t>1. UE RF requirement</w:t>
      </w:r>
    </w:p>
    <w:p w14:paraId="45CA22F4" w14:textId="1FA05096" w:rsidR="00F00222" w:rsidRDefault="00F00222" w:rsidP="00574E5C">
      <w:pPr>
        <w:spacing w:after="0"/>
      </w:pPr>
      <w:r>
        <w:t xml:space="preserve">WF on NR FR2 HST UE RF requirement is </w:t>
      </w:r>
      <w:r w:rsidRPr="001836DA">
        <w:t>approved in R4-22</w:t>
      </w:r>
      <w:r>
        <w:t xml:space="preserve">20536, which contains the following agreements: </w:t>
      </w:r>
    </w:p>
    <w:p w14:paraId="660A9E88" w14:textId="77777777" w:rsidR="00574E5C" w:rsidRDefault="00574E5C" w:rsidP="00574E5C">
      <w:pPr>
        <w:spacing w:after="0"/>
        <w:rPr>
          <w:szCs w:val="24"/>
          <w:lang w:eastAsia="zh-CN"/>
        </w:rPr>
      </w:pPr>
      <w:r w:rsidRPr="00BA1D65">
        <w:rPr>
          <w:szCs w:val="24"/>
          <w:highlight w:val="green"/>
          <w:lang w:eastAsia="zh-CN"/>
        </w:rPr>
        <w:t>Agreement</w:t>
      </w:r>
    </w:p>
    <w:p w14:paraId="64404862" w14:textId="76D45429" w:rsidR="00574E5C" w:rsidRDefault="00F13A0C" w:rsidP="00574E5C">
      <w:pPr>
        <w:spacing w:after="0"/>
      </w:pPr>
      <w:r>
        <w:t>B</w:t>
      </w:r>
      <w:r w:rsidR="00574E5C" w:rsidRPr="00574E5C">
        <w:t>i-directional deployment scenario</w:t>
      </w:r>
    </w:p>
    <w:p w14:paraId="205587F5" w14:textId="2C64C653" w:rsidR="00574E5C" w:rsidRPr="00574E5C" w:rsidRDefault="00F13A0C" w:rsidP="00574E5C">
      <w:pPr>
        <w:pStyle w:val="ListParagraph"/>
        <w:numPr>
          <w:ilvl w:val="0"/>
          <w:numId w:val="18"/>
        </w:numPr>
        <w:ind w:leftChars="0"/>
        <w:rPr>
          <w:rFonts w:ascii="Times New Roman" w:eastAsia="Times New Roman" w:hAnsi="Times New Roman"/>
          <w:sz w:val="20"/>
          <w:szCs w:val="20"/>
          <w:lang w:eastAsia="zh-CN"/>
        </w:rPr>
      </w:pPr>
      <w:r>
        <w:rPr>
          <w:rFonts w:ascii="Times New Roman" w:eastAsia="Times New Roman" w:hAnsi="Times New Roman"/>
          <w:sz w:val="20"/>
          <w:szCs w:val="20"/>
          <w:lang w:eastAsia="zh-CN"/>
        </w:rPr>
        <w:t>F</w:t>
      </w:r>
      <w:r w:rsidR="00574E5C" w:rsidRPr="00574E5C">
        <w:rPr>
          <w:rFonts w:ascii="Times New Roman" w:eastAsia="Times New Roman" w:hAnsi="Times New Roman"/>
          <w:sz w:val="20"/>
          <w:szCs w:val="20"/>
          <w:lang w:eastAsia="zh-CN"/>
        </w:rPr>
        <w:t>easibility of bi-directional deployment scenario for simultaneous multi-panel operation</w:t>
      </w:r>
    </w:p>
    <w:p w14:paraId="17CDE5BD" w14:textId="77777777" w:rsidR="00574E5C" w:rsidRPr="00574E5C" w:rsidRDefault="00574E5C" w:rsidP="00574E5C">
      <w:pPr>
        <w:pStyle w:val="ListParagraph"/>
        <w:numPr>
          <w:ilvl w:val="1"/>
          <w:numId w:val="18"/>
        </w:numPr>
        <w:ind w:leftChars="0"/>
        <w:rPr>
          <w:rFonts w:ascii="Times New Roman" w:eastAsia="Times New Roman" w:hAnsi="Times New Roman"/>
          <w:sz w:val="20"/>
          <w:szCs w:val="20"/>
          <w:lang w:eastAsia="zh-CN"/>
        </w:rPr>
      </w:pPr>
      <w:r w:rsidRPr="00574E5C">
        <w:rPr>
          <w:rFonts w:ascii="Times New Roman" w:eastAsia="Times New Roman" w:hAnsi="Times New Roman"/>
          <w:sz w:val="20"/>
          <w:szCs w:val="20"/>
          <w:lang w:eastAsia="zh-CN"/>
        </w:rPr>
        <w:t>Bi-directional RRH deployment scenario is concluded feasible for simultaneous multi-panel operation.</w:t>
      </w:r>
    </w:p>
    <w:p w14:paraId="20460C7B" w14:textId="0245EEFE" w:rsidR="00574E5C" w:rsidRPr="00574E5C" w:rsidRDefault="00574E5C" w:rsidP="00574E5C">
      <w:pPr>
        <w:pStyle w:val="ListParagraph"/>
        <w:numPr>
          <w:ilvl w:val="0"/>
          <w:numId w:val="18"/>
        </w:numPr>
        <w:ind w:leftChars="0"/>
        <w:rPr>
          <w:rFonts w:ascii="Times New Roman" w:eastAsia="Times New Roman" w:hAnsi="Times New Roman"/>
          <w:sz w:val="20"/>
          <w:szCs w:val="20"/>
          <w:lang w:eastAsia="zh-CN"/>
        </w:rPr>
      </w:pPr>
      <w:r w:rsidRPr="00574E5C">
        <w:rPr>
          <w:rFonts w:ascii="Times New Roman" w:eastAsia="Times New Roman" w:hAnsi="Times New Roman"/>
          <w:sz w:val="20"/>
          <w:szCs w:val="20"/>
          <w:lang w:eastAsia="zh-CN"/>
        </w:rPr>
        <w:t>RF requirements of bi-directional deployment scenario for simultaneous multi-panel operation</w:t>
      </w:r>
    </w:p>
    <w:p w14:paraId="181887BF" w14:textId="77777777" w:rsidR="00574E5C" w:rsidRPr="00574E5C" w:rsidRDefault="00574E5C" w:rsidP="00574E5C">
      <w:pPr>
        <w:pStyle w:val="ListParagraph"/>
        <w:numPr>
          <w:ilvl w:val="1"/>
          <w:numId w:val="18"/>
        </w:numPr>
        <w:ind w:leftChars="0"/>
        <w:rPr>
          <w:rFonts w:ascii="Times New Roman" w:eastAsia="Times New Roman" w:hAnsi="Times New Roman"/>
          <w:sz w:val="20"/>
          <w:szCs w:val="20"/>
          <w:lang w:eastAsia="zh-CN"/>
        </w:rPr>
      </w:pPr>
      <w:r w:rsidRPr="00574E5C">
        <w:rPr>
          <w:rFonts w:ascii="Times New Roman" w:eastAsia="Times New Roman" w:hAnsi="Times New Roman"/>
          <w:sz w:val="20"/>
          <w:szCs w:val="20"/>
          <w:lang w:eastAsia="zh-CN"/>
        </w:rPr>
        <w:t>Further study whether to specify RF requirement when two TRPs transmit to different coverage areas, i.e., Area-1 and Area-2.</w:t>
      </w:r>
    </w:p>
    <w:p w14:paraId="001C7877" w14:textId="77777777" w:rsidR="00574E5C" w:rsidRPr="00574E5C" w:rsidRDefault="00574E5C" w:rsidP="00574E5C">
      <w:pPr>
        <w:pStyle w:val="ListParagraph"/>
        <w:numPr>
          <w:ilvl w:val="1"/>
          <w:numId w:val="18"/>
        </w:numPr>
        <w:ind w:leftChars="0"/>
        <w:rPr>
          <w:rFonts w:ascii="Times New Roman" w:eastAsia="Times New Roman" w:hAnsi="Times New Roman"/>
          <w:sz w:val="20"/>
          <w:szCs w:val="20"/>
          <w:lang w:eastAsia="zh-CN"/>
        </w:rPr>
      </w:pPr>
      <w:r w:rsidRPr="00574E5C">
        <w:rPr>
          <w:rFonts w:ascii="Times New Roman" w:eastAsia="Times New Roman" w:hAnsi="Times New Roman"/>
          <w:sz w:val="20"/>
          <w:szCs w:val="20"/>
          <w:lang w:eastAsia="zh-CN"/>
        </w:rPr>
        <w:t xml:space="preserve">The concerned two </w:t>
      </w:r>
      <w:proofErr w:type="spellStart"/>
      <w:r w:rsidRPr="00574E5C">
        <w:rPr>
          <w:rFonts w:ascii="Times New Roman" w:eastAsia="Times New Roman" w:hAnsi="Times New Roman"/>
          <w:sz w:val="20"/>
          <w:szCs w:val="20"/>
          <w:lang w:eastAsia="zh-CN"/>
        </w:rPr>
        <w:t>AoA</w:t>
      </w:r>
      <w:proofErr w:type="spellEnd"/>
      <w:r w:rsidRPr="00574E5C">
        <w:rPr>
          <w:rFonts w:ascii="Times New Roman" w:eastAsia="Times New Roman" w:hAnsi="Times New Roman"/>
          <w:sz w:val="20"/>
          <w:szCs w:val="20"/>
          <w:lang w:eastAsia="zh-CN"/>
        </w:rPr>
        <w:t xml:space="preserve"> directions should be selected from different coverage areas, i.e., Area-1 and Area-2 respectively</w:t>
      </w:r>
    </w:p>
    <w:p w14:paraId="630B0F25" w14:textId="77777777" w:rsidR="00F13A0C" w:rsidRPr="00F13A0C" w:rsidRDefault="00F13A0C" w:rsidP="00F13A0C">
      <w:pPr>
        <w:spacing w:after="0"/>
        <w:rPr>
          <w:szCs w:val="24"/>
          <w:highlight w:val="green"/>
          <w:lang w:eastAsia="zh-CN"/>
        </w:rPr>
      </w:pPr>
      <w:r w:rsidRPr="00F13A0C">
        <w:rPr>
          <w:szCs w:val="24"/>
          <w:highlight w:val="green"/>
          <w:lang w:eastAsia="zh-CN"/>
        </w:rPr>
        <w:t>Agreement</w:t>
      </w:r>
    </w:p>
    <w:p w14:paraId="21EE3F95" w14:textId="26A1F9B0" w:rsidR="00574E5C" w:rsidRPr="00F13A0C" w:rsidRDefault="00F13A0C" w:rsidP="00F13A0C">
      <w:pPr>
        <w:spacing w:after="0"/>
      </w:pPr>
      <w:r>
        <w:t>U</w:t>
      </w:r>
      <w:r w:rsidR="00574E5C" w:rsidRPr="00F13A0C">
        <w:t>ni-directional deployment scenario</w:t>
      </w:r>
    </w:p>
    <w:p w14:paraId="4C09FF49" w14:textId="23C1C9A6" w:rsidR="00574E5C" w:rsidRPr="00F13A0C" w:rsidRDefault="00F13A0C" w:rsidP="00F13A0C">
      <w:pPr>
        <w:pStyle w:val="ListParagraph"/>
        <w:numPr>
          <w:ilvl w:val="0"/>
          <w:numId w:val="18"/>
        </w:numPr>
        <w:ind w:leftChars="0"/>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N</w:t>
      </w:r>
      <w:r w:rsidR="00574E5C" w:rsidRPr="00F13A0C">
        <w:rPr>
          <w:rFonts w:ascii="Times New Roman" w:eastAsia="Times New Roman" w:hAnsi="Times New Roman"/>
          <w:sz w:val="20"/>
          <w:szCs w:val="20"/>
          <w:lang w:eastAsia="zh-CN"/>
        </w:rPr>
        <w:t>ew deployment assumption</w:t>
      </w:r>
    </w:p>
    <w:p w14:paraId="50615965" w14:textId="77777777" w:rsidR="00574E5C" w:rsidRPr="00F13A0C" w:rsidRDefault="00574E5C" w:rsidP="00F13A0C">
      <w:pPr>
        <w:pStyle w:val="ListParagraph"/>
        <w:numPr>
          <w:ilvl w:val="1"/>
          <w:numId w:val="18"/>
        </w:numPr>
        <w:ind w:leftChars="0"/>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 xml:space="preserve">Further study the value of the new deployment scenario for simultaneous multi-panel operation under </w:t>
      </w:r>
      <w:proofErr w:type="spellStart"/>
      <w:r w:rsidRPr="00F13A0C">
        <w:rPr>
          <w:rFonts w:ascii="Times New Roman" w:eastAsia="Times New Roman" w:hAnsi="Times New Roman"/>
          <w:sz w:val="20"/>
          <w:szCs w:val="20"/>
          <w:lang w:eastAsia="zh-CN"/>
        </w:rPr>
        <w:t>uni</w:t>
      </w:r>
      <w:proofErr w:type="spellEnd"/>
      <w:r w:rsidRPr="00F13A0C">
        <w:rPr>
          <w:rFonts w:ascii="Times New Roman" w:eastAsia="Times New Roman" w:hAnsi="Times New Roman"/>
          <w:sz w:val="20"/>
          <w:szCs w:val="20"/>
          <w:lang w:eastAsia="zh-CN"/>
        </w:rPr>
        <w:t xml:space="preserve">-directional deployment, i.e., </w:t>
      </w:r>
      <w:proofErr w:type="spellStart"/>
      <w:r w:rsidRPr="00F13A0C">
        <w:rPr>
          <w:rFonts w:ascii="Times New Roman" w:eastAsia="Times New Roman" w:hAnsi="Times New Roman"/>
          <w:sz w:val="20"/>
          <w:szCs w:val="20"/>
          <w:lang w:eastAsia="zh-CN"/>
        </w:rPr>
        <w:t>uni</w:t>
      </w:r>
      <w:proofErr w:type="spellEnd"/>
      <w:r w:rsidRPr="00F13A0C">
        <w:rPr>
          <w:rFonts w:ascii="Times New Roman" w:eastAsia="Times New Roman" w:hAnsi="Times New Roman"/>
          <w:sz w:val="20"/>
          <w:szCs w:val="20"/>
          <w:lang w:eastAsia="zh-CN"/>
        </w:rPr>
        <w:t>-directional “RRH pairs” deployment</w:t>
      </w:r>
    </w:p>
    <w:p w14:paraId="00196616" w14:textId="4E145907" w:rsidR="00574E5C" w:rsidRPr="00F13A0C" w:rsidRDefault="00F13A0C" w:rsidP="00F13A0C">
      <w:pPr>
        <w:pStyle w:val="ListParagraph"/>
        <w:numPr>
          <w:ilvl w:val="0"/>
          <w:numId w:val="18"/>
        </w:numPr>
        <w:ind w:leftChars="0"/>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N</w:t>
      </w:r>
      <w:r w:rsidR="00574E5C" w:rsidRPr="00F13A0C">
        <w:rPr>
          <w:rFonts w:ascii="Times New Roman" w:eastAsia="Times New Roman" w:hAnsi="Times New Roman"/>
          <w:sz w:val="20"/>
          <w:szCs w:val="20"/>
          <w:lang w:eastAsia="zh-CN"/>
        </w:rPr>
        <w:t>ew UE panel assumption</w:t>
      </w:r>
    </w:p>
    <w:p w14:paraId="404F0C04" w14:textId="77777777" w:rsidR="00574E5C" w:rsidRPr="00F13A0C" w:rsidRDefault="00574E5C" w:rsidP="00F13A0C">
      <w:pPr>
        <w:pStyle w:val="ListParagraph"/>
        <w:numPr>
          <w:ilvl w:val="1"/>
          <w:numId w:val="18"/>
        </w:numPr>
        <w:ind w:leftChars="0"/>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 xml:space="preserve">Further study the new UE panel assumption for simultaneous multi-panel operation under </w:t>
      </w:r>
      <w:proofErr w:type="spellStart"/>
      <w:r w:rsidRPr="00F13A0C">
        <w:rPr>
          <w:rFonts w:ascii="Times New Roman" w:eastAsia="Times New Roman" w:hAnsi="Times New Roman"/>
          <w:sz w:val="20"/>
          <w:szCs w:val="20"/>
          <w:lang w:eastAsia="zh-CN"/>
        </w:rPr>
        <w:t>uni</w:t>
      </w:r>
      <w:proofErr w:type="spellEnd"/>
      <w:r w:rsidRPr="00F13A0C">
        <w:rPr>
          <w:rFonts w:ascii="Times New Roman" w:eastAsia="Times New Roman" w:hAnsi="Times New Roman"/>
          <w:sz w:val="20"/>
          <w:szCs w:val="20"/>
          <w:lang w:eastAsia="zh-CN"/>
        </w:rPr>
        <w:t>-directional deployment in terms of panel number, etc.</w:t>
      </w:r>
    </w:p>
    <w:p w14:paraId="39500092" w14:textId="7B8495A4" w:rsidR="00574E5C" w:rsidRPr="00F13A0C" w:rsidRDefault="00F13A0C" w:rsidP="00F13A0C">
      <w:pPr>
        <w:pStyle w:val="ListParagraph"/>
        <w:numPr>
          <w:ilvl w:val="0"/>
          <w:numId w:val="18"/>
        </w:numPr>
        <w:ind w:leftChars="0"/>
        <w:rPr>
          <w:rFonts w:ascii="Times New Roman" w:eastAsia="Times New Roman" w:hAnsi="Times New Roman"/>
          <w:sz w:val="20"/>
          <w:szCs w:val="20"/>
          <w:lang w:eastAsia="zh-CN"/>
        </w:rPr>
      </w:pPr>
      <w:r>
        <w:rPr>
          <w:rFonts w:ascii="Times New Roman" w:eastAsia="Times New Roman" w:hAnsi="Times New Roman"/>
          <w:sz w:val="20"/>
          <w:szCs w:val="20"/>
          <w:lang w:eastAsia="zh-CN"/>
        </w:rPr>
        <w:t>F</w:t>
      </w:r>
      <w:r w:rsidR="00574E5C" w:rsidRPr="00F13A0C">
        <w:rPr>
          <w:rFonts w:ascii="Times New Roman" w:eastAsia="Times New Roman" w:hAnsi="Times New Roman"/>
          <w:sz w:val="20"/>
          <w:szCs w:val="20"/>
          <w:lang w:eastAsia="zh-CN"/>
        </w:rPr>
        <w:t xml:space="preserve">easibility of </w:t>
      </w:r>
      <w:proofErr w:type="spellStart"/>
      <w:r w:rsidR="00574E5C" w:rsidRPr="00F13A0C">
        <w:rPr>
          <w:rFonts w:ascii="Times New Roman" w:eastAsia="Times New Roman" w:hAnsi="Times New Roman"/>
          <w:sz w:val="20"/>
          <w:szCs w:val="20"/>
          <w:lang w:eastAsia="zh-CN"/>
        </w:rPr>
        <w:t>uni</w:t>
      </w:r>
      <w:proofErr w:type="spellEnd"/>
      <w:r w:rsidR="00574E5C" w:rsidRPr="00F13A0C">
        <w:rPr>
          <w:rFonts w:ascii="Times New Roman" w:eastAsia="Times New Roman" w:hAnsi="Times New Roman"/>
          <w:sz w:val="20"/>
          <w:szCs w:val="20"/>
          <w:lang w:eastAsia="zh-CN"/>
        </w:rPr>
        <w:t>-directional scenario A for simultaneous multi-panel operation</w:t>
      </w:r>
    </w:p>
    <w:p w14:paraId="2B0AA003" w14:textId="77777777" w:rsidR="00574E5C" w:rsidRPr="00F13A0C" w:rsidRDefault="00574E5C" w:rsidP="00F13A0C">
      <w:pPr>
        <w:pStyle w:val="ListParagraph"/>
        <w:numPr>
          <w:ilvl w:val="1"/>
          <w:numId w:val="18"/>
        </w:numPr>
        <w:ind w:leftChars="0"/>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 xml:space="preserve">For simultaneous multi-panel operation under </w:t>
      </w:r>
      <w:proofErr w:type="spellStart"/>
      <w:r w:rsidRPr="00F13A0C">
        <w:rPr>
          <w:rFonts w:ascii="Times New Roman" w:eastAsia="Times New Roman" w:hAnsi="Times New Roman"/>
          <w:sz w:val="20"/>
          <w:szCs w:val="20"/>
          <w:lang w:eastAsia="zh-CN"/>
        </w:rPr>
        <w:t>uni</w:t>
      </w:r>
      <w:proofErr w:type="spellEnd"/>
      <w:r w:rsidRPr="00F13A0C">
        <w:rPr>
          <w:rFonts w:ascii="Times New Roman" w:eastAsia="Times New Roman" w:hAnsi="Times New Roman"/>
          <w:sz w:val="20"/>
          <w:szCs w:val="20"/>
          <w:lang w:eastAsia="zh-CN"/>
        </w:rPr>
        <w:t>-directional deployment, scenario A can be considered as not feasible.</w:t>
      </w:r>
    </w:p>
    <w:p w14:paraId="6841009C" w14:textId="33D02B10" w:rsidR="00574E5C" w:rsidRPr="00F13A0C" w:rsidRDefault="00F13A0C" w:rsidP="00F13A0C">
      <w:pPr>
        <w:pStyle w:val="ListParagraph"/>
        <w:numPr>
          <w:ilvl w:val="0"/>
          <w:numId w:val="18"/>
        </w:numPr>
        <w:ind w:leftChars="0"/>
        <w:rPr>
          <w:rFonts w:ascii="Times New Roman" w:eastAsia="Times New Roman" w:hAnsi="Times New Roman"/>
          <w:sz w:val="20"/>
          <w:szCs w:val="20"/>
          <w:lang w:eastAsia="zh-CN"/>
        </w:rPr>
      </w:pPr>
      <w:r>
        <w:rPr>
          <w:rFonts w:ascii="Times New Roman" w:eastAsia="Times New Roman" w:hAnsi="Times New Roman"/>
          <w:sz w:val="20"/>
          <w:szCs w:val="20"/>
          <w:lang w:eastAsia="zh-CN"/>
        </w:rPr>
        <w:t>F</w:t>
      </w:r>
      <w:r w:rsidR="00574E5C" w:rsidRPr="00F13A0C">
        <w:rPr>
          <w:rFonts w:ascii="Times New Roman" w:eastAsia="Times New Roman" w:hAnsi="Times New Roman"/>
          <w:sz w:val="20"/>
          <w:szCs w:val="20"/>
          <w:lang w:eastAsia="zh-CN"/>
        </w:rPr>
        <w:t xml:space="preserve">easibility of </w:t>
      </w:r>
      <w:proofErr w:type="spellStart"/>
      <w:r w:rsidR="00574E5C" w:rsidRPr="00F13A0C">
        <w:rPr>
          <w:rFonts w:ascii="Times New Roman" w:eastAsia="Times New Roman" w:hAnsi="Times New Roman"/>
          <w:sz w:val="20"/>
          <w:szCs w:val="20"/>
          <w:lang w:eastAsia="zh-CN"/>
        </w:rPr>
        <w:t>uni</w:t>
      </w:r>
      <w:proofErr w:type="spellEnd"/>
      <w:r w:rsidR="00574E5C" w:rsidRPr="00F13A0C">
        <w:rPr>
          <w:rFonts w:ascii="Times New Roman" w:eastAsia="Times New Roman" w:hAnsi="Times New Roman"/>
          <w:sz w:val="20"/>
          <w:szCs w:val="20"/>
          <w:lang w:eastAsia="zh-CN"/>
        </w:rPr>
        <w:t>-directional scenario B for simultaneous multi-panel operation</w:t>
      </w:r>
    </w:p>
    <w:p w14:paraId="33723CC9" w14:textId="77777777" w:rsidR="00574E5C" w:rsidRPr="00F13A0C" w:rsidRDefault="00574E5C" w:rsidP="00F13A0C">
      <w:pPr>
        <w:pStyle w:val="ListParagraph"/>
        <w:numPr>
          <w:ilvl w:val="1"/>
          <w:numId w:val="18"/>
        </w:numPr>
        <w:ind w:leftChars="0"/>
        <w:jc w:val="left"/>
        <w:rPr>
          <w:rFonts w:ascii="Times New Roman" w:eastAsia="Times New Roman" w:hAnsi="Times New Roman"/>
          <w:sz w:val="20"/>
          <w:szCs w:val="20"/>
          <w:lang w:eastAsia="zh-CN"/>
        </w:rPr>
      </w:pPr>
      <w:r w:rsidRPr="00F13A0C">
        <w:rPr>
          <w:rFonts w:ascii="Times New Roman" w:eastAsia="Times New Roman" w:hAnsi="Times New Roman"/>
          <w:sz w:val="20"/>
          <w:szCs w:val="20"/>
          <w:lang w:eastAsia="zh-CN"/>
        </w:rPr>
        <w:t xml:space="preserve">Further </w:t>
      </w:r>
      <w:proofErr w:type="spellStart"/>
      <w:r w:rsidRPr="00F13A0C">
        <w:rPr>
          <w:rFonts w:ascii="Times New Roman" w:eastAsia="Times New Roman" w:hAnsi="Times New Roman"/>
          <w:sz w:val="20"/>
          <w:szCs w:val="20"/>
          <w:lang w:eastAsia="zh-CN"/>
        </w:rPr>
        <w:t>analyse</w:t>
      </w:r>
      <w:proofErr w:type="spellEnd"/>
      <w:r w:rsidRPr="00F13A0C">
        <w:rPr>
          <w:rFonts w:ascii="Times New Roman" w:eastAsia="Times New Roman" w:hAnsi="Times New Roman"/>
          <w:sz w:val="20"/>
          <w:szCs w:val="20"/>
          <w:lang w:eastAsia="zh-CN"/>
        </w:rPr>
        <w:t xml:space="preserve"> the feasibility of </w:t>
      </w:r>
      <w:proofErr w:type="spellStart"/>
      <w:r w:rsidRPr="00F13A0C">
        <w:rPr>
          <w:rFonts w:ascii="Times New Roman" w:eastAsia="Times New Roman" w:hAnsi="Times New Roman"/>
          <w:sz w:val="20"/>
          <w:szCs w:val="20"/>
          <w:lang w:eastAsia="zh-CN"/>
        </w:rPr>
        <w:t>uni</w:t>
      </w:r>
      <w:proofErr w:type="spellEnd"/>
      <w:r w:rsidRPr="00F13A0C">
        <w:rPr>
          <w:rFonts w:ascii="Times New Roman" w:eastAsia="Times New Roman" w:hAnsi="Times New Roman"/>
          <w:sz w:val="20"/>
          <w:szCs w:val="20"/>
          <w:lang w:eastAsia="zh-CN"/>
        </w:rPr>
        <w:t>-directional scenario B based on potential new deployment assumption and new UE panel assumption.</w:t>
      </w:r>
    </w:p>
    <w:p w14:paraId="3E4D6CC3" w14:textId="7EF4C8FA" w:rsidR="001836DA" w:rsidRDefault="001836DA" w:rsidP="001836DA">
      <w:pPr>
        <w:rPr>
          <w:lang w:eastAsia="ja-JP"/>
        </w:rPr>
      </w:pPr>
    </w:p>
    <w:p w14:paraId="153CB9A8" w14:textId="7C214F63" w:rsidR="00F00222" w:rsidRPr="00DC19AC" w:rsidRDefault="00F00222" w:rsidP="00F00222">
      <w:pPr>
        <w:rPr>
          <w:b/>
          <w:bCs/>
        </w:rPr>
      </w:pPr>
      <w:r w:rsidRPr="00DC19AC">
        <w:rPr>
          <w:b/>
          <w:bCs/>
        </w:rPr>
        <w:lastRenderedPageBreak/>
        <w:t>2. RRM requirement</w:t>
      </w:r>
    </w:p>
    <w:p w14:paraId="119C88C2" w14:textId="07A0CAA1" w:rsidR="004915AC" w:rsidRDefault="004915AC" w:rsidP="004915AC">
      <w:pPr>
        <w:spacing w:after="0"/>
      </w:pPr>
      <w:r>
        <w:t xml:space="preserve">WF on </w:t>
      </w:r>
      <w:r>
        <w:rPr>
          <w:lang w:eastAsia="ja-JP"/>
        </w:rPr>
        <w:t>NR FR2 HST Tunnel deployment and UL timing adjustment</w:t>
      </w:r>
      <w:r>
        <w:t xml:space="preserve"> is </w:t>
      </w:r>
      <w:r w:rsidRPr="001836DA">
        <w:t>approved in R4-22</w:t>
      </w:r>
      <w:r>
        <w:t xml:space="preserve">20396. </w:t>
      </w:r>
    </w:p>
    <w:p w14:paraId="3D372C14" w14:textId="774D10E7" w:rsidR="004915AC" w:rsidRDefault="004915AC" w:rsidP="004915AC">
      <w:pPr>
        <w:spacing w:after="0"/>
      </w:pPr>
      <w:r>
        <w:t xml:space="preserve">WF on </w:t>
      </w:r>
      <w:r>
        <w:rPr>
          <w:lang w:eastAsia="ja-JP"/>
        </w:rPr>
        <w:t>NR FR2 HST RRM Core requirements impact</w:t>
      </w:r>
      <w:r>
        <w:t xml:space="preserve"> is </w:t>
      </w:r>
      <w:r w:rsidRPr="001836DA">
        <w:t>approved in R4-22</w:t>
      </w:r>
      <w:r>
        <w:t xml:space="preserve">20397. </w:t>
      </w:r>
    </w:p>
    <w:p w14:paraId="628E64D4" w14:textId="49FAB4E2" w:rsidR="004915AC" w:rsidRDefault="004915AC" w:rsidP="004915AC">
      <w:pPr>
        <w:spacing w:after="0"/>
      </w:pPr>
    </w:p>
    <w:p w14:paraId="64ACAB99" w14:textId="77777777" w:rsidR="004915AC" w:rsidRPr="00DC19AC" w:rsidRDefault="004915AC" w:rsidP="004915AC">
      <w:pPr>
        <w:spacing w:after="0"/>
        <w:rPr>
          <w:b/>
          <w:bCs/>
        </w:rPr>
      </w:pPr>
      <w:r w:rsidRPr="00DC19AC">
        <w:rPr>
          <w:b/>
          <w:bCs/>
        </w:rPr>
        <w:t xml:space="preserve">Way forwards on tunnel deployment are provided as: </w:t>
      </w:r>
    </w:p>
    <w:p w14:paraId="4F3FFA5A" w14:textId="77777777" w:rsidR="004915AC" w:rsidRPr="00DF21C0" w:rsidRDefault="004915AC" w:rsidP="004915AC">
      <w:pPr>
        <w:spacing w:after="0"/>
        <w:rPr>
          <w:szCs w:val="24"/>
          <w:lang w:eastAsia="zh-CN"/>
        </w:rPr>
      </w:pPr>
      <w:r w:rsidRPr="00DC19AC">
        <w:rPr>
          <w:b/>
          <w:bCs/>
        </w:rPr>
        <w:t>Topic-1:</w:t>
      </w:r>
      <w:r>
        <w:t xml:space="preserve"> General assumption for tunnel deployment</w:t>
      </w:r>
    </w:p>
    <w:p w14:paraId="7AF4A0EF" w14:textId="77777777" w:rsidR="009C609D" w:rsidRDefault="009C609D" w:rsidP="009C609D">
      <w:pPr>
        <w:spacing w:after="0"/>
        <w:rPr>
          <w:szCs w:val="24"/>
          <w:lang w:eastAsia="zh-CN"/>
        </w:rPr>
      </w:pPr>
      <w:r w:rsidRPr="00BA1D65">
        <w:rPr>
          <w:szCs w:val="24"/>
          <w:highlight w:val="green"/>
          <w:lang w:eastAsia="zh-CN"/>
        </w:rPr>
        <w:t>Agreement</w:t>
      </w:r>
    </w:p>
    <w:p w14:paraId="57FBBAB3" w14:textId="77777777" w:rsidR="004915AC" w:rsidRPr="004915AC" w:rsidRDefault="004915AC" w:rsidP="009C609D">
      <w:pPr>
        <w:numPr>
          <w:ilvl w:val="0"/>
          <w:numId w:val="24"/>
        </w:numPr>
        <w:overflowPunct/>
        <w:autoSpaceDE/>
        <w:autoSpaceDN/>
        <w:adjustRightInd/>
        <w:spacing w:after="0"/>
        <w:ind w:hanging="357"/>
        <w:textAlignment w:val="auto"/>
        <w:rPr>
          <w:rFonts w:eastAsia="宋体"/>
        </w:rPr>
      </w:pPr>
      <w:r w:rsidRPr="004915AC">
        <w:rPr>
          <w:rFonts w:eastAsia="宋体"/>
        </w:rPr>
        <w:t>For tunnel deployment scenario</w:t>
      </w:r>
    </w:p>
    <w:p w14:paraId="6F364741" w14:textId="77777777" w:rsidR="004915AC" w:rsidRPr="004915AC" w:rsidRDefault="004915AC" w:rsidP="009C609D">
      <w:pPr>
        <w:numPr>
          <w:ilvl w:val="1"/>
          <w:numId w:val="24"/>
        </w:numPr>
        <w:overflowPunct/>
        <w:autoSpaceDE/>
        <w:autoSpaceDN/>
        <w:adjustRightInd/>
        <w:spacing w:after="0"/>
        <w:ind w:hanging="357"/>
        <w:textAlignment w:val="auto"/>
        <w:rPr>
          <w:rFonts w:eastAsia="宋体"/>
        </w:rPr>
      </w:pPr>
      <w:r w:rsidRPr="004915AC">
        <w:rPr>
          <w:rFonts w:eastAsia="宋体"/>
        </w:rPr>
        <w:t xml:space="preserve">Scenario #1: single-panel reception UE and DPS transmission scheme </w:t>
      </w:r>
    </w:p>
    <w:p w14:paraId="10588DD7" w14:textId="77777777" w:rsidR="004915AC" w:rsidRPr="004915AC" w:rsidRDefault="004915AC" w:rsidP="009C609D">
      <w:pPr>
        <w:numPr>
          <w:ilvl w:val="1"/>
          <w:numId w:val="24"/>
        </w:numPr>
        <w:overflowPunct/>
        <w:autoSpaceDE/>
        <w:autoSpaceDN/>
        <w:adjustRightInd/>
        <w:spacing w:after="0"/>
        <w:ind w:hanging="357"/>
        <w:textAlignment w:val="auto"/>
        <w:rPr>
          <w:rFonts w:eastAsia="宋体"/>
        </w:rPr>
      </w:pPr>
      <w:r w:rsidRPr="004915AC">
        <w:rPr>
          <w:rFonts w:eastAsia="宋体"/>
        </w:rPr>
        <w:t xml:space="preserve">FFS whether to consider additional scenarios </w:t>
      </w:r>
    </w:p>
    <w:p w14:paraId="30462315" w14:textId="608FDE4F" w:rsidR="004915AC" w:rsidRDefault="004915AC" w:rsidP="009C609D">
      <w:pPr>
        <w:overflowPunct/>
        <w:autoSpaceDE/>
        <w:autoSpaceDN/>
        <w:adjustRightInd/>
        <w:spacing w:after="0"/>
        <w:textAlignment w:val="auto"/>
        <w:rPr>
          <w:rFonts w:eastAsia="宋体"/>
          <w:lang w:eastAsia="zh-CN"/>
        </w:rPr>
      </w:pPr>
    </w:p>
    <w:p w14:paraId="1671FB35" w14:textId="41B24BFE" w:rsidR="009C609D" w:rsidRPr="00DF21C0" w:rsidRDefault="009C609D" w:rsidP="009C609D">
      <w:pPr>
        <w:spacing w:after="0"/>
        <w:rPr>
          <w:szCs w:val="24"/>
          <w:lang w:eastAsia="zh-CN"/>
        </w:rPr>
      </w:pPr>
      <w:r w:rsidRPr="00DC19AC">
        <w:rPr>
          <w:b/>
          <w:bCs/>
        </w:rPr>
        <w:t>Topic-2:</w:t>
      </w:r>
      <w:r>
        <w:t xml:space="preserve"> </w:t>
      </w:r>
      <w:r w:rsidRPr="009C609D">
        <w:t>Key parameters for tunnel deployment</w:t>
      </w:r>
    </w:p>
    <w:p w14:paraId="047213F9" w14:textId="77777777" w:rsidR="009C609D" w:rsidRDefault="009C609D" w:rsidP="009C609D">
      <w:pPr>
        <w:spacing w:after="0"/>
        <w:rPr>
          <w:szCs w:val="24"/>
          <w:lang w:eastAsia="zh-CN"/>
        </w:rPr>
      </w:pPr>
      <w:r w:rsidRPr="00BA1D65">
        <w:rPr>
          <w:szCs w:val="24"/>
          <w:highlight w:val="green"/>
          <w:lang w:eastAsia="zh-CN"/>
        </w:rPr>
        <w:t>Agreement</w:t>
      </w:r>
    </w:p>
    <w:p w14:paraId="74F91674" w14:textId="77777777" w:rsidR="004915AC" w:rsidRPr="004915AC" w:rsidRDefault="004915AC" w:rsidP="009C609D">
      <w:pPr>
        <w:overflowPunct/>
        <w:autoSpaceDE/>
        <w:autoSpaceDN/>
        <w:adjustRightInd/>
        <w:spacing w:after="0"/>
        <w:textAlignment w:val="auto"/>
        <w:rPr>
          <w:rFonts w:eastAsia="宋体"/>
          <w:lang w:eastAsia="zh-CN"/>
        </w:rPr>
      </w:pPr>
      <w:r w:rsidRPr="004915AC">
        <w:rPr>
          <w:rFonts w:eastAsia="宋体"/>
          <w:lang w:eastAsia="zh-CN"/>
        </w:rPr>
        <w:t>Consider the key parameters below as baseline assumption for tunnel deployment feasibility study:</w:t>
      </w:r>
    </w:p>
    <w:p w14:paraId="12DF4BF7" w14:textId="77777777" w:rsidR="004915AC" w:rsidRPr="004915AC" w:rsidRDefault="004915AC" w:rsidP="009C609D">
      <w:pPr>
        <w:numPr>
          <w:ilvl w:val="0"/>
          <w:numId w:val="13"/>
        </w:numPr>
        <w:overflowPunct/>
        <w:autoSpaceDE/>
        <w:autoSpaceDN/>
        <w:adjustRightInd/>
        <w:spacing w:after="0"/>
        <w:ind w:left="720"/>
        <w:textAlignment w:val="auto"/>
        <w:rPr>
          <w:rFonts w:eastAsia="宋体"/>
          <w:szCs w:val="24"/>
          <w:lang w:eastAsia="zh-CN"/>
        </w:rPr>
      </w:pPr>
      <w:r w:rsidRPr="004915AC">
        <w:rPr>
          <w:rFonts w:eastAsia="宋体"/>
          <w:szCs w:val="24"/>
          <w:lang w:eastAsia="zh-CN"/>
        </w:rPr>
        <w:t>D</w:t>
      </w:r>
      <w:r w:rsidRPr="004915AC">
        <w:rPr>
          <w:rFonts w:eastAsia="宋体"/>
          <w:szCs w:val="24"/>
          <w:vertAlign w:val="subscript"/>
          <w:lang w:eastAsia="zh-CN"/>
        </w:rPr>
        <w:t>s</w:t>
      </w:r>
      <w:r w:rsidRPr="004915AC">
        <w:rPr>
          <w:rFonts w:eastAsia="宋体"/>
          <w:szCs w:val="24"/>
          <w:lang w:eastAsia="zh-CN"/>
        </w:rPr>
        <w:t xml:space="preserve">: the distance separation between two </w:t>
      </w:r>
      <w:proofErr w:type="spellStart"/>
      <w:r w:rsidRPr="004915AC">
        <w:rPr>
          <w:rFonts w:eastAsia="宋体"/>
          <w:szCs w:val="24"/>
          <w:lang w:eastAsia="zh-CN"/>
        </w:rPr>
        <w:t>neighboring</w:t>
      </w:r>
      <w:proofErr w:type="spellEnd"/>
      <w:r w:rsidRPr="004915AC">
        <w:rPr>
          <w:rFonts w:eastAsia="宋体"/>
          <w:szCs w:val="24"/>
          <w:lang w:eastAsia="zh-CN"/>
        </w:rPr>
        <w:t xml:space="preserve"> RRH sites:</w:t>
      </w:r>
    </w:p>
    <w:p w14:paraId="1B7204E5" w14:textId="77777777" w:rsidR="004915AC" w:rsidRPr="004915AC" w:rsidRDefault="004915AC" w:rsidP="009C609D">
      <w:pPr>
        <w:numPr>
          <w:ilvl w:val="1"/>
          <w:numId w:val="13"/>
        </w:numPr>
        <w:overflowPunct/>
        <w:autoSpaceDE/>
        <w:autoSpaceDN/>
        <w:adjustRightInd/>
        <w:spacing w:after="0"/>
        <w:ind w:left="1440"/>
        <w:textAlignment w:val="auto"/>
        <w:rPr>
          <w:rFonts w:eastAsia="宋体"/>
          <w:szCs w:val="24"/>
          <w:lang w:eastAsia="zh-CN"/>
        </w:rPr>
      </w:pPr>
      <w:r w:rsidRPr="004915AC">
        <w:rPr>
          <w:rFonts w:eastAsia="宋体"/>
          <w:szCs w:val="24"/>
          <w:lang w:eastAsia="zh-CN"/>
        </w:rPr>
        <w:t>D</w:t>
      </w:r>
      <w:r w:rsidRPr="004915AC">
        <w:rPr>
          <w:rFonts w:eastAsia="宋体"/>
          <w:szCs w:val="24"/>
          <w:vertAlign w:val="subscript"/>
          <w:lang w:eastAsia="zh-CN"/>
        </w:rPr>
        <w:t>s</w:t>
      </w:r>
      <w:r w:rsidRPr="004915AC">
        <w:rPr>
          <w:rFonts w:eastAsia="宋体"/>
          <w:szCs w:val="24"/>
          <w:lang w:eastAsia="zh-CN"/>
        </w:rPr>
        <w:t xml:space="preserve"> = 700m </w:t>
      </w:r>
    </w:p>
    <w:p w14:paraId="00328795" w14:textId="77777777" w:rsidR="004915AC" w:rsidRPr="004915AC" w:rsidRDefault="004915AC" w:rsidP="009C609D">
      <w:pPr>
        <w:numPr>
          <w:ilvl w:val="0"/>
          <w:numId w:val="13"/>
        </w:numPr>
        <w:overflowPunct/>
        <w:autoSpaceDE/>
        <w:autoSpaceDN/>
        <w:adjustRightInd/>
        <w:spacing w:after="0"/>
        <w:ind w:left="720"/>
        <w:textAlignment w:val="auto"/>
        <w:rPr>
          <w:rFonts w:eastAsia="宋体"/>
          <w:szCs w:val="24"/>
          <w:lang w:eastAsia="zh-CN"/>
        </w:rPr>
      </w:pPr>
      <w:proofErr w:type="spellStart"/>
      <w:r w:rsidRPr="004915AC">
        <w:rPr>
          <w:rFonts w:eastAsia="宋体"/>
          <w:szCs w:val="24"/>
          <w:lang w:eastAsia="zh-CN"/>
        </w:rPr>
        <w:t>D</w:t>
      </w:r>
      <w:r w:rsidRPr="004915AC">
        <w:rPr>
          <w:rFonts w:eastAsia="宋体"/>
          <w:szCs w:val="24"/>
          <w:vertAlign w:val="subscript"/>
          <w:lang w:eastAsia="zh-CN"/>
        </w:rPr>
        <w:t>min</w:t>
      </w:r>
      <w:proofErr w:type="spellEnd"/>
      <w:r w:rsidRPr="004915AC">
        <w:rPr>
          <w:rFonts w:eastAsia="宋体"/>
          <w:szCs w:val="24"/>
          <w:lang w:eastAsia="zh-CN"/>
        </w:rPr>
        <w:t>: the minimum distance between RRH site and train track:</w:t>
      </w:r>
    </w:p>
    <w:p w14:paraId="2D88100F" w14:textId="77777777" w:rsidR="004915AC" w:rsidRPr="004915AC" w:rsidRDefault="004915AC" w:rsidP="009C609D">
      <w:pPr>
        <w:numPr>
          <w:ilvl w:val="1"/>
          <w:numId w:val="13"/>
        </w:numPr>
        <w:overflowPunct/>
        <w:autoSpaceDE/>
        <w:autoSpaceDN/>
        <w:adjustRightInd/>
        <w:spacing w:after="0"/>
        <w:ind w:left="1440"/>
        <w:textAlignment w:val="auto"/>
        <w:rPr>
          <w:rFonts w:eastAsia="宋体"/>
          <w:szCs w:val="24"/>
          <w:lang w:eastAsia="zh-CN"/>
        </w:rPr>
      </w:pPr>
      <w:proofErr w:type="spellStart"/>
      <w:r w:rsidRPr="004915AC">
        <w:rPr>
          <w:rFonts w:eastAsia="宋体"/>
          <w:szCs w:val="24"/>
          <w:lang w:eastAsia="zh-CN"/>
        </w:rPr>
        <w:t>D</w:t>
      </w:r>
      <w:r w:rsidRPr="004915AC">
        <w:rPr>
          <w:rFonts w:eastAsia="宋体"/>
          <w:szCs w:val="24"/>
          <w:vertAlign w:val="subscript"/>
          <w:lang w:eastAsia="zh-CN"/>
        </w:rPr>
        <w:t>min</w:t>
      </w:r>
      <w:proofErr w:type="spellEnd"/>
      <w:r w:rsidRPr="004915AC">
        <w:rPr>
          <w:rFonts w:eastAsia="宋体"/>
          <w:szCs w:val="24"/>
          <w:lang w:eastAsia="zh-CN"/>
        </w:rPr>
        <w:t xml:space="preserve"> = 1m</w:t>
      </w:r>
    </w:p>
    <w:p w14:paraId="57DCDA61" w14:textId="77777777" w:rsidR="004915AC" w:rsidRPr="004915AC" w:rsidRDefault="004915AC" w:rsidP="009C609D">
      <w:pPr>
        <w:numPr>
          <w:ilvl w:val="0"/>
          <w:numId w:val="13"/>
        </w:numPr>
        <w:overflowPunct/>
        <w:autoSpaceDE/>
        <w:autoSpaceDN/>
        <w:adjustRightInd/>
        <w:spacing w:after="0"/>
        <w:ind w:left="720"/>
        <w:textAlignment w:val="auto"/>
        <w:rPr>
          <w:rFonts w:eastAsia="宋体"/>
          <w:szCs w:val="24"/>
          <w:lang w:eastAsia="zh-CN"/>
        </w:rPr>
      </w:pPr>
      <w:proofErr w:type="spellStart"/>
      <w:r w:rsidRPr="004915AC">
        <w:rPr>
          <w:rFonts w:eastAsia="宋体"/>
          <w:szCs w:val="24"/>
          <w:lang w:eastAsia="zh-CN"/>
        </w:rPr>
        <w:t>D</w:t>
      </w:r>
      <w:r w:rsidRPr="004915AC">
        <w:rPr>
          <w:rFonts w:eastAsia="宋体"/>
          <w:szCs w:val="24"/>
          <w:vertAlign w:val="subscript"/>
          <w:lang w:eastAsia="zh-CN"/>
        </w:rPr>
        <w:t>RRH_height</w:t>
      </w:r>
      <w:proofErr w:type="spellEnd"/>
      <w:r w:rsidRPr="004915AC">
        <w:rPr>
          <w:rFonts w:eastAsia="宋体"/>
          <w:szCs w:val="24"/>
          <w:lang w:eastAsia="zh-CN"/>
        </w:rPr>
        <w:t>: determined/limited by tunnel height and RRH deployment method:</w:t>
      </w:r>
    </w:p>
    <w:p w14:paraId="4EB295AD" w14:textId="77777777" w:rsidR="004915AC" w:rsidRPr="004915AC" w:rsidRDefault="004915AC" w:rsidP="009C609D">
      <w:pPr>
        <w:numPr>
          <w:ilvl w:val="1"/>
          <w:numId w:val="13"/>
        </w:numPr>
        <w:overflowPunct/>
        <w:autoSpaceDE/>
        <w:autoSpaceDN/>
        <w:adjustRightInd/>
        <w:spacing w:after="0"/>
        <w:ind w:left="1440"/>
        <w:textAlignment w:val="auto"/>
        <w:rPr>
          <w:rFonts w:eastAsia="宋体"/>
          <w:szCs w:val="24"/>
          <w:lang w:eastAsia="zh-CN"/>
        </w:rPr>
      </w:pPr>
      <w:r w:rsidRPr="004915AC">
        <w:rPr>
          <w:rFonts w:eastAsia="宋体"/>
          <w:szCs w:val="24"/>
          <w:lang w:eastAsia="zh-CN"/>
        </w:rPr>
        <w:t xml:space="preserve">Priority scenario: </w:t>
      </w:r>
      <w:proofErr w:type="spellStart"/>
      <w:r w:rsidRPr="004915AC">
        <w:rPr>
          <w:rFonts w:eastAsia="宋体"/>
          <w:szCs w:val="24"/>
          <w:lang w:eastAsia="zh-CN"/>
        </w:rPr>
        <w:t>D</w:t>
      </w:r>
      <w:r w:rsidRPr="004915AC">
        <w:rPr>
          <w:rFonts w:eastAsia="宋体"/>
          <w:szCs w:val="24"/>
          <w:vertAlign w:val="subscript"/>
          <w:lang w:eastAsia="zh-CN"/>
        </w:rPr>
        <w:t>RRH_height</w:t>
      </w:r>
      <w:proofErr w:type="spellEnd"/>
      <w:r w:rsidRPr="004915AC">
        <w:rPr>
          <w:rFonts w:eastAsia="宋体"/>
          <w:szCs w:val="24"/>
          <w:lang w:eastAsia="zh-CN"/>
        </w:rPr>
        <w:t xml:space="preserve"> = 5.3m, for single track tunnel (Option 1 for tunnel dimension in R4-2217254)</w:t>
      </w:r>
    </w:p>
    <w:p w14:paraId="3424F0E7" w14:textId="77777777" w:rsidR="004915AC" w:rsidRPr="004915AC" w:rsidRDefault="004915AC" w:rsidP="009C609D">
      <w:pPr>
        <w:numPr>
          <w:ilvl w:val="1"/>
          <w:numId w:val="13"/>
        </w:numPr>
        <w:overflowPunct/>
        <w:autoSpaceDE/>
        <w:autoSpaceDN/>
        <w:adjustRightInd/>
        <w:spacing w:after="0"/>
        <w:ind w:left="1440"/>
        <w:textAlignment w:val="auto"/>
        <w:rPr>
          <w:rFonts w:eastAsia="宋体"/>
          <w:szCs w:val="24"/>
          <w:lang w:eastAsia="zh-CN"/>
        </w:rPr>
      </w:pPr>
      <w:proofErr w:type="spellStart"/>
      <w:r w:rsidRPr="004915AC">
        <w:rPr>
          <w:rFonts w:eastAsia="宋体"/>
          <w:szCs w:val="24"/>
          <w:lang w:eastAsia="zh-CN"/>
        </w:rPr>
        <w:t>D</w:t>
      </w:r>
      <w:r w:rsidRPr="004915AC">
        <w:rPr>
          <w:rFonts w:eastAsia="宋体"/>
          <w:szCs w:val="24"/>
          <w:vertAlign w:val="subscript"/>
          <w:lang w:eastAsia="zh-CN"/>
        </w:rPr>
        <w:t>RRH_height</w:t>
      </w:r>
      <w:proofErr w:type="spellEnd"/>
      <w:r w:rsidRPr="004915AC">
        <w:rPr>
          <w:rFonts w:eastAsia="宋体"/>
          <w:szCs w:val="24"/>
          <w:lang w:eastAsia="zh-CN"/>
        </w:rPr>
        <w:t xml:space="preserve"> is in the range of [5.3m, 7.4m] for two-track tunnel (Option 2 for tunnel dimension in R4-2217254)</w:t>
      </w:r>
    </w:p>
    <w:p w14:paraId="4E00469D" w14:textId="77777777" w:rsidR="004915AC" w:rsidRPr="004915AC" w:rsidRDefault="004915AC" w:rsidP="009C609D">
      <w:pPr>
        <w:numPr>
          <w:ilvl w:val="0"/>
          <w:numId w:val="13"/>
        </w:numPr>
        <w:overflowPunct/>
        <w:autoSpaceDE/>
        <w:autoSpaceDN/>
        <w:adjustRightInd/>
        <w:spacing w:after="0"/>
        <w:ind w:left="720" w:hanging="357"/>
        <w:textAlignment w:val="auto"/>
        <w:rPr>
          <w:rFonts w:eastAsia="宋体"/>
          <w:szCs w:val="24"/>
          <w:lang w:eastAsia="zh-CN"/>
        </w:rPr>
      </w:pPr>
      <w:proofErr w:type="spellStart"/>
      <w:r w:rsidRPr="004915AC">
        <w:rPr>
          <w:rFonts w:eastAsia="宋体"/>
          <w:szCs w:val="24"/>
          <w:lang w:eastAsia="zh-CN"/>
        </w:rPr>
        <w:t>gNB</w:t>
      </w:r>
      <w:proofErr w:type="spellEnd"/>
      <w:r w:rsidRPr="004915AC">
        <w:rPr>
          <w:rFonts w:eastAsia="宋体"/>
          <w:szCs w:val="24"/>
          <w:lang w:eastAsia="zh-CN"/>
        </w:rPr>
        <w:t xml:space="preserve"> RRH and antenna panel element assumption:</w:t>
      </w:r>
    </w:p>
    <w:p w14:paraId="7BA1CAF9" w14:textId="77777777" w:rsidR="004915AC" w:rsidRPr="004915AC" w:rsidRDefault="004915AC" w:rsidP="009C609D">
      <w:pPr>
        <w:numPr>
          <w:ilvl w:val="1"/>
          <w:numId w:val="13"/>
        </w:numPr>
        <w:overflowPunct/>
        <w:autoSpaceDE/>
        <w:autoSpaceDN/>
        <w:adjustRightInd/>
        <w:spacing w:after="0"/>
        <w:ind w:left="1440" w:hanging="357"/>
        <w:textAlignment w:val="auto"/>
        <w:rPr>
          <w:rFonts w:eastAsia="宋体"/>
          <w:szCs w:val="24"/>
          <w:lang w:eastAsia="zh-CN"/>
        </w:rPr>
      </w:pPr>
      <w:r w:rsidRPr="004915AC">
        <w:rPr>
          <w:rFonts w:eastAsia="宋体"/>
          <w:szCs w:val="24"/>
          <w:lang w:eastAsia="zh-CN"/>
        </w:rPr>
        <w:t>from 1 to 4 RRHs per BBU</w:t>
      </w:r>
    </w:p>
    <w:p w14:paraId="7A080F3D" w14:textId="77777777" w:rsidR="009C609D" w:rsidRDefault="009C609D" w:rsidP="009C609D">
      <w:pPr>
        <w:overflowPunct/>
        <w:autoSpaceDE/>
        <w:autoSpaceDN/>
        <w:adjustRightInd/>
        <w:spacing w:after="0"/>
        <w:textAlignment w:val="auto"/>
        <w:rPr>
          <w:rFonts w:eastAsia="宋体"/>
          <w:lang w:val="en-US" w:eastAsia="zh-CN"/>
        </w:rPr>
      </w:pPr>
    </w:p>
    <w:p w14:paraId="08F4BFC7" w14:textId="117112DD" w:rsidR="004915AC" w:rsidRPr="004915AC" w:rsidRDefault="009C609D" w:rsidP="009C609D">
      <w:pPr>
        <w:overflowPunct/>
        <w:autoSpaceDE/>
        <w:autoSpaceDN/>
        <w:adjustRightInd/>
        <w:spacing w:after="0"/>
        <w:textAlignment w:val="auto"/>
        <w:rPr>
          <w:rFonts w:eastAsia="宋体"/>
          <w:lang w:val="en-US" w:eastAsia="zh-CN"/>
        </w:rPr>
      </w:pPr>
      <w:r w:rsidRPr="00DC19AC">
        <w:rPr>
          <w:rFonts w:eastAsia="宋体"/>
          <w:b/>
          <w:bCs/>
          <w:lang w:val="en-US" w:eastAsia="zh-CN"/>
        </w:rPr>
        <w:t>Topic-3:</w:t>
      </w:r>
      <w:r w:rsidRPr="009C609D">
        <w:rPr>
          <w:rFonts w:eastAsia="宋体"/>
          <w:lang w:val="en-US" w:eastAsia="zh-CN"/>
        </w:rPr>
        <w:t xml:space="preserve"> Reference channel model for tunnel scenario</w:t>
      </w:r>
    </w:p>
    <w:p w14:paraId="011ABB2D" w14:textId="77777777" w:rsidR="004915AC" w:rsidRPr="004915AC" w:rsidRDefault="004915AC" w:rsidP="009C609D">
      <w:pPr>
        <w:spacing w:after="0"/>
        <w:rPr>
          <w:b/>
          <w:bCs/>
        </w:rPr>
      </w:pPr>
      <w:r w:rsidRPr="004915AC">
        <w:rPr>
          <w:b/>
          <w:bCs/>
        </w:rPr>
        <w:t>Way forward:</w:t>
      </w:r>
    </w:p>
    <w:p w14:paraId="798B682A" w14:textId="77777777" w:rsidR="004915AC" w:rsidRPr="004915AC" w:rsidRDefault="004915AC" w:rsidP="009C609D">
      <w:pPr>
        <w:spacing w:after="0"/>
      </w:pPr>
      <w:r w:rsidRPr="004915AC">
        <w:t>Further analyse the channel model for tunnel scenario:</w:t>
      </w:r>
    </w:p>
    <w:p w14:paraId="742803A6" w14:textId="77777777" w:rsidR="004915AC" w:rsidRPr="004915AC" w:rsidRDefault="004915AC" w:rsidP="009C609D">
      <w:pPr>
        <w:numPr>
          <w:ilvl w:val="0"/>
          <w:numId w:val="25"/>
        </w:numPr>
        <w:overflowPunct/>
        <w:autoSpaceDE/>
        <w:autoSpaceDN/>
        <w:adjustRightInd/>
        <w:spacing w:after="0"/>
        <w:textAlignment w:val="auto"/>
        <w:rPr>
          <w:rFonts w:eastAsia="宋体"/>
          <w:lang w:eastAsia="zh-CN"/>
        </w:rPr>
      </w:pPr>
      <w:r w:rsidRPr="004915AC">
        <w:rPr>
          <w:rFonts w:eastAsia="宋体"/>
          <w:lang w:eastAsia="zh-CN"/>
        </w:rPr>
        <w:t xml:space="preserve">Option 1: Re-use channel model from Scenario-A as </w:t>
      </w:r>
      <w:proofErr w:type="spellStart"/>
      <w:r w:rsidRPr="004915AC">
        <w:rPr>
          <w:rFonts w:eastAsia="宋体"/>
          <w:lang w:eastAsia="zh-CN"/>
        </w:rPr>
        <w:t>LoS</w:t>
      </w:r>
      <w:proofErr w:type="spellEnd"/>
      <w:r w:rsidRPr="004915AC">
        <w:rPr>
          <w:rFonts w:eastAsia="宋体"/>
          <w:lang w:eastAsia="zh-CN"/>
        </w:rPr>
        <w:t xml:space="preserve"> propagation assumption is valid in the tunnel deployment with pathloss model, fading model and link budget the same as Scenario-A (</w:t>
      </w:r>
      <w:proofErr w:type="spellStart"/>
      <w:r w:rsidRPr="004915AC">
        <w:rPr>
          <w:rFonts w:eastAsia="宋体"/>
          <w:lang w:eastAsia="zh-CN"/>
        </w:rPr>
        <w:t>LoS</w:t>
      </w:r>
      <w:proofErr w:type="spellEnd"/>
      <w:r w:rsidRPr="004915AC">
        <w:rPr>
          <w:rFonts w:eastAsia="宋体"/>
          <w:lang w:eastAsia="zh-CN"/>
        </w:rPr>
        <w:t>)</w:t>
      </w:r>
    </w:p>
    <w:p w14:paraId="3E20EE5E" w14:textId="77777777" w:rsidR="004915AC" w:rsidRPr="004915AC" w:rsidRDefault="004915AC" w:rsidP="009C609D">
      <w:pPr>
        <w:numPr>
          <w:ilvl w:val="0"/>
          <w:numId w:val="25"/>
        </w:numPr>
        <w:overflowPunct/>
        <w:autoSpaceDE/>
        <w:autoSpaceDN/>
        <w:adjustRightInd/>
        <w:spacing w:after="0"/>
        <w:textAlignment w:val="auto"/>
        <w:rPr>
          <w:rFonts w:eastAsia="宋体"/>
          <w:lang w:eastAsia="zh-CN"/>
        </w:rPr>
      </w:pPr>
      <w:r w:rsidRPr="004915AC">
        <w:rPr>
          <w:rFonts w:eastAsia="宋体"/>
          <w:lang w:eastAsia="zh-CN"/>
        </w:rPr>
        <w:t xml:space="preserve">Option 2: Use </w:t>
      </w:r>
      <w:proofErr w:type="spellStart"/>
      <w:r w:rsidRPr="004915AC">
        <w:rPr>
          <w:rFonts w:eastAsia="宋体"/>
          <w:lang w:eastAsia="zh-CN"/>
        </w:rPr>
        <w:t>LoS</w:t>
      </w:r>
      <w:proofErr w:type="spellEnd"/>
      <w:r w:rsidRPr="004915AC">
        <w:rPr>
          <w:rFonts w:eastAsia="宋体"/>
          <w:lang w:eastAsia="zh-CN"/>
        </w:rPr>
        <w:t xml:space="preserve"> </w:t>
      </w:r>
      <w:proofErr w:type="spellStart"/>
      <w:r w:rsidRPr="004915AC">
        <w:rPr>
          <w:rFonts w:eastAsia="宋体"/>
          <w:lang w:eastAsia="zh-CN"/>
        </w:rPr>
        <w:t>UMi</w:t>
      </w:r>
      <w:proofErr w:type="spellEnd"/>
      <w:r w:rsidRPr="004915AC">
        <w:rPr>
          <w:rFonts w:eastAsia="宋体"/>
          <w:lang w:eastAsia="zh-CN"/>
        </w:rPr>
        <w:t xml:space="preserve"> street canyon channel mode for the RRM evaluations of HST FR2 tunnel deployment</w:t>
      </w:r>
    </w:p>
    <w:p w14:paraId="106557C1" w14:textId="77777777" w:rsidR="004915AC" w:rsidRPr="004915AC" w:rsidRDefault="004915AC" w:rsidP="009C609D">
      <w:pPr>
        <w:numPr>
          <w:ilvl w:val="0"/>
          <w:numId w:val="25"/>
        </w:numPr>
        <w:overflowPunct/>
        <w:autoSpaceDE/>
        <w:autoSpaceDN/>
        <w:adjustRightInd/>
        <w:spacing w:after="0"/>
        <w:textAlignment w:val="auto"/>
        <w:rPr>
          <w:rFonts w:eastAsia="宋体"/>
          <w:lang w:eastAsia="zh-CN"/>
        </w:rPr>
      </w:pPr>
      <w:r w:rsidRPr="004915AC">
        <w:rPr>
          <w:rFonts w:eastAsia="宋体"/>
          <w:lang w:eastAsia="zh-CN"/>
        </w:rPr>
        <w:t>Option 3: Use multi-path fading model (e.g., with up to 2nd order multi-path components)</w:t>
      </w:r>
    </w:p>
    <w:p w14:paraId="1AE44528" w14:textId="77777777" w:rsidR="004915AC" w:rsidRPr="004915AC" w:rsidRDefault="004915AC" w:rsidP="009C609D">
      <w:pPr>
        <w:numPr>
          <w:ilvl w:val="1"/>
          <w:numId w:val="25"/>
        </w:numPr>
        <w:overflowPunct/>
        <w:autoSpaceDE/>
        <w:autoSpaceDN/>
        <w:adjustRightInd/>
        <w:spacing w:after="0"/>
        <w:textAlignment w:val="auto"/>
        <w:rPr>
          <w:rFonts w:eastAsia="宋体"/>
          <w:lang w:eastAsia="zh-CN"/>
        </w:rPr>
      </w:pPr>
      <w:r w:rsidRPr="004915AC">
        <w:rPr>
          <w:rFonts w:eastAsia="宋体"/>
          <w:lang w:eastAsia="zh-CN"/>
        </w:rPr>
        <w:t xml:space="preserve">Take int account measurement and ray-tracing analysis. </w:t>
      </w:r>
    </w:p>
    <w:p w14:paraId="423DD24B" w14:textId="77777777" w:rsidR="004915AC" w:rsidRPr="004915AC" w:rsidRDefault="004915AC" w:rsidP="009C609D">
      <w:pPr>
        <w:numPr>
          <w:ilvl w:val="0"/>
          <w:numId w:val="25"/>
        </w:numPr>
        <w:overflowPunct/>
        <w:autoSpaceDE/>
        <w:autoSpaceDN/>
        <w:adjustRightInd/>
        <w:spacing w:after="0"/>
        <w:textAlignment w:val="auto"/>
        <w:rPr>
          <w:rFonts w:eastAsia="宋体"/>
          <w:lang w:eastAsia="zh-CN"/>
        </w:rPr>
      </w:pPr>
      <w:r w:rsidRPr="004915AC">
        <w:rPr>
          <w:rFonts w:eastAsia="宋体"/>
          <w:lang w:eastAsia="zh-CN"/>
        </w:rPr>
        <w:t>Option 4: Consider NLOS propagation condition when UE is around the RRH within 50m</w:t>
      </w:r>
      <w:r w:rsidRPr="004915AC">
        <w:rPr>
          <w:rFonts w:eastAsia="宋体"/>
        </w:rPr>
        <w:t xml:space="preserve"> range for two directions.</w:t>
      </w:r>
    </w:p>
    <w:p w14:paraId="58B95B04" w14:textId="77777777" w:rsidR="004915AC" w:rsidRPr="004915AC" w:rsidRDefault="004915AC" w:rsidP="009C609D">
      <w:pPr>
        <w:numPr>
          <w:ilvl w:val="0"/>
          <w:numId w:val="25"/>
        </w:numPr>
        <w:overflowPunct/>
        <w:autoSpaceDE/>
        <w:autoSpaceDN/>
        <w:adjustRightInd/>
        <w:spacing w:after="0"/>
        <w:textAlignment w:val="auto"/>
        <w:rPr>
          <w:rFonts w:eastAsia="宋体"/>
          <w:lang w:eastAsia="zh-CN"/>
        </w:rPr>
      </w:pPr>
      <w:r w:rsidRPr="004915AC">
        <w:rPr>
          <w:rFonts w:eastAsia="宋体"/>
          <w:lang w:eastAsia="zh-CN"/>
        </w:rPr>
        <w:t>Other options are not precluded</w:t>
      </w:r>
    </w:p>
    <w:p w14:paraId="59E58523" w14:textId="77777777" w:rsidR="004915AC" w:rsidRPr="004915AC" w:rsidRDefault="004915AC" w:rsidP="009C609D">
      <w:pPr>
        <w:overflowPunct/>
        <w:autoSpaceDE/>
        <w:autoSpaceDN/>
        <w:adjustRightInd/>
        <w:spacing w:after="0"/>
        <w:textAlignment w:val="auto"/>
        <w:rPr>
          <w:rFonts w:eastAsia="宋体"/>
          <w:lang w:val="en-US" w:eastAsia="zh-CN"/>
        </w:rPr>
      </w:pPr>
    </w:p>
    <w:p w14:paraId="55318401" w14:textId="7C722C53" w:rsidR="004915AC" w:rsidRPr="004915AC" w:rsidRDefault="009C609D" w:rsidP="009C609D">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Topic-4:</w:t>
      </w:r>
      <w:r>
        <w:rPr>
          <w:rFonts w:eastAsia="宋体"/>
          <w:lang w:val="en-US" w:eastAsia="zh-CN"/>
        </w:rPr>
        <w:t xml:space="preserve"> </w:t>
      </w:r>
      <w:r w:rsidR="004915AC" w:rsidRPr="004915AC">
        <w:rPr>
          <w:rFonts w:eastAsia="宋体"/>
          <w:lang w:val="en-US" w:eastAsia="zh-CN"/>
        </w:rPr>
        <w:t>Mobility issue for tunnel scenario</w:t>
      </w:r>
    </w:p>
    <w:p w14:paraId="67A1F09B" w14:textId="77777777" w:rsidR="004915AC" w:rsidRPr="004915AC" w:rsidRDefault="004915AC" w:rsidP="009C609D">
      <w:pPr>
        <w:overflowPunct/>
        <w:autoSpaceDE/>
        <w:autoSpaceDN/>
        <w:adjustRightInd/>
        <w:spacing w:after="0"/>
        <w:textAlignment w:val="auto"/>
        <w:rPr>
          <w:rFonts w:eastAsia="宋体"/>
          <w:b/>
          <w:bCs/>
          <w:lang w:eastAsia="zh-CN"/>
        </w:rPr>
      </w:pPr>
      <w:r w:rsidRPr="004915AC">
        <w:rPr>
          <w:rFonts w:eastAsia="宋体"/>
          <w:b/>
          <w:bCs/>
          <w:lang w:eastAsia="zh-CN"/>
        </w:rPr>
        <w:t>Way forward:</w:t>
      </w:r>
    </w:p>
    <w:p w14:paraId="4A9846C5" w14:textId="77777777" w:rsidR="004915AC" w:rsidRPr="004915AC" w:rsidRDefault="004915AC" w:rsidP="009C609D">
      <w:pPr>
        <w:overflowPunct/>
        <w:autoSpaceDE/>
        <w:autoSpaceDN/>
        <w:adjustRightInd/>
        <w:spacing w:after="0"/>
        <w:textAlignment w:val="auto"/>
        <w:rPr>
          <w:rFonts w:eastAsia="宋体"/>
          <w:b/>
          <w:bCs/>
          <w:lang w:eastAsia="zh-CN"/>
        </w:rPr>
      </w:pPr>
      <w:r w:rsidRPr="004915AC">
        <w:rPr>
          <w:rFonts w:eastAsia="宋体"/>
          <w:lang w:eastAsia="zh-CN"/>
        </w:rPr>
        <w:t>Further discuss possible solutions to the mobility issue when the train is travelling opposite to the serving beam orientation:</w:t>
      </w:r>
    </w:p>
    <w:p w14:paraId="4EDFD2F3" w14:textId="77777777" w:rsidR="004915AC" w:rsidRPr="004915AC" w:rsidRDefault="004915AC" w:rsidP="009C609D">
      <w:pPr>
        <w:numPr>
          <w:ilvl w:val="0"/>
          <w:numId w:val="26"/>
        </w:numPr>
        <w:overflowPunct/>
        <w:autoSpaceDE/>
        <w:autoSpaceDN/>
        <w:adjustRightInd/>
        <w:spacing w:after="0"/>
        <w:textAlignment w:val="auto"/>
        <w:rPr>
          <w:rFonts w:eastAsia="宋体"/>
          <w:lang w:eastAsia="zh-CN"/>
        </w:rPr>
      </w:pPr>
      <w:r w:rsidRPr="004915AC">
        <w:rPr>
          <w:rFonts w:eastAsia="宋体"/>
          <w:lang w:eastAsia="zh-CN"/>
        </w:rPr>
        <w:t>Option 1: L3 handover and L1 beam mobility configurations</w:t>
      </w:r>
    </w:p>
    <w:p w14:paraId="7BAC96E1" w14:textId="77777777" w:rsidR="004915AC" w:rsidRPr="004915AC" w:rsidRDefault="004915AC" w:rsidP="009C609D">
      <w:pPr>
        <w:numPr>
          <w:ilvl w:val="0"/>
          <w:numId w:val="26"/>
        </w:numPr>
        <w:overflowPunct/>
        <w:autoSpaceDE/>
        <w:autoSpaceDN/>
        <w:adjustRightInd/>
        <w:spacing w:after="0"/>
        <w:textAlignment w:val="auto"/>
        <w:rPr>
          <w:rFonts w:eastAsia="宋体"/>
          <w:lang w:eastAsia="zh-CN"/>
        </w:rPr>
      </w:pPr>
      <w:r w:rsidRPr="004915AC">
        <w:rPr>
          <w:rFonts w:eastAsia="宋体"/>
          <w:lang w:eastAsia="zh-CN"/>
        </w:rPr>
        <w:t>Option 2: Solutions that allow network to trigger early handover</w:t>
      </w:r>
    </w:p>
    <w:p w14:paraId="27253771" w14:textId="77777777" w:rsidR="004915AC" w:rsidRPr="004915AC" w:rsidRDefault="004915AC" w:rsidP="009C609D">
      <w:pPr>
        <w:numPr>
          <w:ilvl w:val="0"/>
          <w:numId w:val="26"/>
        </w:numPr>
        <w:overflowPunct/>
        <w:autoSpaceDE/>
        <w:autoSpaceDN/>
        <w:adjustRightInd/>
        <w:spacing w:after="0"/>
        <w:textAlignment w:val="auto"/>
        <w:rPr>
          <w:rFonts w:eastAsia="宋体"/>
          <w:lang w:eastAsia="zh-CN"/>
        </w:rPr>
      </w:pPr>
      <w:r w:rsidRPr="004915AC">
        <w:rPr>
          <w:rFonts w:eastAsia="宋体"/>
          <w:lang w:eastAsia="zh-CN"/>
        </w:rPr>
        <w:t>Option 3: Method in which UE initiates TCI state switch</w:t>
      </w:r>
    </w:p>
    <w:p w14:paraId="59CCADB6" w14:textId="77777777" w:rsidR="004915AC" w:rsidRPr="004915AC" w:rsidRDefault="004915AC" w:rsidP="009C609D">
      <w:pPr>
        <w:numPr>
          <w:ilvl w:val="0"/>
          <w:numId w:val="26"/>
        </w:numPr>
        <w:overflowPunct/>
        <w:autoSpaceDE/>
        <w:autoSpaceDN/>
        <w:adjustRightInd/>
        <w:spacing w:after="0"/>
        <w:textAlignment w:val="auto"/>
        <w:rPr>
          <w:rFonts w:eastAsia="宋体"/>
          <w:lang w:eastAsia="zh-CN"/>
        </w:rPr>
      </w:pPr>
      <w:r w:rsidRPr="004915AC">
        <w:rPr>
          <w:rFonts w:eastAsia="宋体"/>
          <w:lang w:eastAsia="zh-CN"/>
        </w:rPr>
        <w:t>Other options are not precluded</w:t>
      </w:r>
    </w:p>
    <w:p w14:paraId="1C30F9C8" w14:textId="77777777" w:rsidR="004915AC" w:rsidRPr="004915AC" w:rsidRDefault="004915AC" w:rsidP="009C609D">
      <w:pPr>
        <w:overflowPunct/>
        <w:autoSpaceDE/>
        <w:autoSpaceDN/>
        <w:adjustRightInd/>
        <w:spacing w:after="0"/>
        <w:textAlignment w:val="auto"/>
        <w:rPr>
          <w:rFonts w:eastAsia="宋体"/>
          <w:lang w:eastAsia="zh-CN"/>
        </w:rPr>
      </w:pPr>
      <w:r w:rsidRPr="004915AC">
        <w:rPr>
          <w:rFonts w:eastAsia="宋体"/>
          <w:lang w:eastAsia="zh-CN"/>
        </w:rPr>
        <w:t>FFS, the large and rapid RSRP degradation for tunnel scenario when multi-path fading and NLOS conditions next to RRH are considered.</w:t>
      </w:r>
    </w:p>
    <w:p w14:paraId="22750749" w14:textId="77777777" w:rsidR="004915AC" w:rsidRDefault="004915AC" w:rsidP="004915AC">
      <w:pPr>
        <w:spacing w:after="0"/>
      </w:pPr>
    </w:p>
    <w:p w14:paraId="6B20DF34" w14:textId="528F2A89" w:rsidR="009C609D" w:rsidRPr="00DC19AC" w:rsidRDefault="009C609D" w:rsidP="009C609D">
      <w:pPr>
        <w:spacing w:after="0"/>
        <w:rPr>
          <w:b/>
          <w:bCs/>
        </w:rPr>
      </w:pPr>
      <w:r w:rsidRPr="00DC19AC">
        <w:rPr>
          <w:b/>
          <w:bCs/>
        </w:rPr>
        <w:t xml:space="preserve">Way forwards on UL timing adjustment solution are provided as: </w:t>
      </w:r>
    </w:p>
    <w:p w14:paraId="6704FD84" w14:textId="04C4DEEC" w:rsidR="009C609D" w:rsidRPr="009C609D" w:rsidRDefault="009C609D" w:rsidP="009C609D">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Topic-1:</w:t>
      </w:r>
      <w:r>
        <w:rPr>
          <w:rFonts w:eastAsia="宋体"/>
          <w:lang w:val="en-US" w:eastAsia="zh-CN"/>
        </w:rPr>
        <w:t xml:space="preserve"> </w:t>
      </w:r>
      <w:r w:rsidRPr="009C609D">
        <w:rPr>
          <w:rFonts w:eastAsia="宋体"/>
          <w:lang w:val="en-US" w:eastAsia="zh-CN"/>
        </w:rPr>
        <w:t>General view on UL timing adjustment solution</w:t>
      </w:r>
    </w:p>
    <w:p w14:paraId="457E9C1A" w14:textId="77777777" w:rsidR="009C609D" w:rsidRPr="009C609D" w:rsidRDefault="009C609D" w:rsidP="009C609D">
      <w:pPr>
        <w:overflowPunct/>
        <w:autoSpaceDE/>
        <w:autoSpaceDN/>
        <w:adjustRightInd/>
        <w:spacing w:after="0"/>
        <w:textAlignment w:val="auto"/>
        <w:rPr>
          <w:rFonts w:eastAsia="宋体"/>
          <w:b/>
          <w:bCs/>
          <w:lang w:eastAsia="zh-CN"/>
        </w:rPr>
      </w:pPr>
      <w:r w:rsidRPr="009C609D">
        <w:rPr>
          <w:rFonts w:eastAsia="宋体"/>
          <w:b/>
          <w:bCs/>
          <w:lang w:eastAsia="zh-CN"/>
        </w:rPr>
        <w:t>Way forward:</w:t>
      </w:r>
    </w:p>
    <w:p w14:paraId="2537618C" w14:textId="77777777" w:rsidR="009C609D" w:rsidRPr="009C609D" w:rsidRDefault="009C609D" w:rsidP="009C609D">
      <w:pPr>
        <w:overflowPunct/>
        <w:autoSpaceDE/>
        <w:autoSpaceDN/>
        <w:adjustRightInd/>
        <w:spacing w:after="0"/>
        <w:textAlignment w:val="auto"/>
        <w:rPr>
          <w:rFonts w:eastAsia="宋体"/>
          <w:lang w:eastAsia="zh-CN"/>
        </w:rPr>
      </w:pPr>
      <w:r w:rsidRPr="009C609D">
        <w:rPr>
          <w:rFonts w:eastAsia="宋体"/>
          <w:lang w:eastAsia="zh-CN"/>
        </w:rPr>
        <w:t>The issue requires further study:</w:t>
      </w:r>
    </w:p>
    <w:p w14:paraId="58A5F201" w14:textId="77777777" w:rsidR="009C609D" w:rsidRPr="009C609D" w:rsidRDefault="009C609D" w:rsidP="009C609D">
      <w:pPr>
        <w:numPr>
          <w:ilvl w:val="0"/>
          <w:numId w:val="27"/>
        </w:numPr>
        <w:overflowPunct/>
        <w:autoSpaceDE/>
        <w:autoSpaceDN/>
        <w:adjustRightInd/>
        <w:spacing w:after="0"/>
        <w:textAlignment w:val="auto"/>
        <w:rPr>
          <w:rFonts w:eastAsia="宋体"/>
          <w:lang w:eastAsia="zh-CN"/>
        </w:rPr>
      </w:pPr>
      <w:r w:rsidRPr="009C609D">
        <w:rPr>
          <w:rFonts w:eastAsia="宋体"/>
          <w:lang w:eastAsia="zh-CN"/>
        </w:rPr>
        <w:t>Clarify the improvement or the performance gain compared with existing R17 solution.</w:t>
      </w:r>
    </w:p>
    <w:p w14:paraId="7141E867" w14:textId="77777777" w:rsidR="009C609D" w:rsidRPr="009C609D" w:rsidRDefault="009C609D" w:rsidP="009C609D">
      <w:pPr>
        <w:numPr>
          <w:ilvl w:val="0"/>
          <w:numId w:val="27"/>
        </w:numPr>
        <w:overflowPunct/>
        <w:autoSpaceDE/>
        <w:autoSpaceDN/>
        <w:adjustRightInd/>
        <w:spacing w:after="0"/>
        <w:textAlignment w:val="auto"/>
        <w:rPr>
          <w:rFonts w:eastAsia="宋体"/>
          <w:lang w:eastAsia="zh-CN"/>
        </w:rPr>
      </w:pPr>
      <w:r w:rsidRPr="009C609D">
        <w:rPr>
          <w:rFonts w:eastAsia="宋体"/>
          <w:lang w:eastAsia="zh-CN"/>
        </w:rPr>
        <w:t>Details on network signalling (based upon Option 3 and 4 captured in WF R4-2120416):</w:t>
      </w:r>
    </w:p>
    <w:p w14:paraId="087DA1AC" w14:textId="77777777" w:rsidR="009C609D" w:rsidRPr="009C609D" w:rsidRDefault="009C609D" w:rsidP="009C609D">
      <w:pPr>
        <w:numPr>
          <w:ilvl w:val="1"/>
          <w:numId w:val="27"/>
        </w:numPr>
        <w:overflowPunct/>
        <w:autoSpaceDE/>
        <w:autoSpaceDN/>
        <w:adjustRightInd/>
        <w:spacing w:after="0"/>
        <w:textAlignment w:val="auto"/>
        <w:rPr>
          <w:rFonts w:eastAsia="宋体"/>
          <w:lang w:eastAsia="zh-CN"/>
        </w:rPr>
      </w:pPr>
      <w:r w:rsidRPr="009C609D">
        <w:rPr>
          <w:rFonts w:eastAsia="宋体"/>
          <w:lang w:eastAsia="zh-CN"/>
        </w:rPr>
        <w:t xml:space="preserve">Option 1: </w:t>
      </w:r>
      <w:r w:rsidRPr="009C609D">
        <w:rPr>
          <w:rFonts w:eastAsia="宋体"/>
          <w:color w:val="000000"/>
          <w:szCs w:val="24"/>
          <w:lang w:eastAsia="zh-CN"/>
        </w:rPr>
        <w:t>MAC-CE based solutions to inform UE of the TCI state switch is across RRH</w:t>
      </w:r>
    </w:p>
    <w:p w14:paraId="56AFE67A" w14:textId="77777777" w:rsidR="009C609D" w:rsidRPr="009C609D" w:rsidRDefault="009C609D" w:rsidP="009C609D">
      <w:pPr>
        <w:numPr>
          <w:ilvl w:val="1"/>
          <w:numId w:val="27"/>
        </w:numPr>
        <w:overflowPunct/>
        <w:autoSpaceDE/>
        <w:autoSpaceDN/>
        <w:adjustRightInd/>
        <w:spacing w:after="0"/>
        <w:textAlignment w:val="auto"/>
        <w:rPr>
          <w:rFonts w:eastAsia="宋体"/>
          <w:lang w:eastAsia="zh-CN"/>
        </w:rPr>
      </w:pPr>
      <w:r w:rsidRPr="009C609D">
        <w:rPr>
          <w:rFonts w:eastAsia="宋体"/>
          <w:lang w:eastAsia="zh-CN"/>
        </w:rPr>
        <w:t>Option 2: Embedded spatial similarity (QCL-like relation for beams across RRHs) information by ordering the SSB index (to RRH mapping) signalled in RRC solution</w:t>
      </w:r>
    </w:p>
    <w:p w14:paraId="3529A97E" w14:textId="77777777" w:rsidR="009C609D" w:rsidRPr="009C609D" w:rsidRDefault="009C609D" w:rsidP="009C609D">
      <w:pPr>
        <w:numPr>
          <w:ilvl w:val="1"/>
          <w:numId w:val="27"/>
        </w:numPr>
        <w:overflowPunct/>
        <w:autoSpaceDE/>
        <w:autoSpaceDN/>
        <w:adjustRightInd/>
        <w:spacing w:after="0"/>
        <w:textAlignment w:val="auto"/>
        <w:rPr>
          <w:rFonts w:eastAsia="宋体"/>
          <w:lang w:eastAsia="zh-CN"/>
        </w:rPr>
      </w:pPr>
      <w:r w:rsidRPr="009C609D">
        <w:rPr>
          <w:rFonts w:eastAsia="宋体"/>
          <w:lang w:eastAsia="zh-CN"/>
        </w:rPr>
        <w:t>Other options are not precluded</w:t>
      </w:r>
    </w:p>
    <w:p w14:paraId="1A581214" w14:textId="77777777" w:rsidR="009C609D" w:rsidRPr="009C609D" w:rsidRDefault="009C609D" w:rsidP="009C609D">
      <w:pPr>
        <w:numPr>
          <w:ilvl w:val="0"/>
          <w:numId w:val="27"/>
        </w:numPr>
        <w:overflowPunct/>
        <w:autoSpaceDE/>
        <w:autoSpaceDN/>
        <w:adjustRightInd/>
        <w:spacing w:after="0"/>
        <w:textAlignment w:val="auto"/>
        <w:rPr>
          <w:rFonts w:eastAsia="宋体"/>
          <w:lang w:eastAsia="zh-CN"/>
        </w:rPr>
      </w:pPr>
      <w:r w:rsidRPr="009C609D">
        <w:rPr>
          <w:rFonts w:eastAsia="宋体"/>
          <w:lang w:eastAsia="zh-CN"/>
        </w:rPr>
        <w:t xml:space="preserve">Proponents of network </w:t>
      </w:r>
      <w:proofErr w:type="spellStart"/>
      <w:r w:rsidRPr="009C609D">
        <w:rPr>
          <w:rFonts w:eastAsia="宋体"/>
          <w:lang w:eastAsia="zh-CN"/>
        </w:rPr>
        <w:t>signaling</w:t>
      </w:r>
      <w:proofErr w:type="spellEnd"/>
      <w:r w:rsidRPr="009C609D">
        <w:rPr>
          <w:rFonts w:eastAsia="宋体"/>
          <w:lang w:eastAsia="zh-CN"/>
        </w:rPr>
        <w:t xml:space="preserve"> are encouraged to provide design details in next RAN4 meeting.</w:t>
      </w:r>
    </w:p>
    <w:p w14:paraId="3FBA51CC" w14:textId="77777777" w:rsidR="009C609D" w:rsidRPr="009C609D" w:rsidRDefault="009C609D" w:rsidP="009C609D">
      <w:pPr>
        <w:overflowPunct/>
        <w:autoSpaceDE/>
        <w:autoSpaceDN/>
        <w:adjustRightInd/>
        <w:spacing w:after="0"/>
        <w:textAlignment w:val="auto"/>
        <w:rPr>
          <w:rFonts w:eastAsia="宋体"/>
          <w:lang w:eastAsia="zh-CN"/>
        </w:rPr>
      </w:pPr>
    </w:p>
    <w:p w14:paraId="69E0D25A" w14:textId="6EA5ACE0" w:rsidR="009C609D" w:rsidRPr="009C609D" w:rsidRDefault="009C609D" w:rsidP="009C609D">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Topic-2:</w:t>
      </w:r>
      <w:r>
        <w:rPr>
          <w:rFonts w:eastAsia="宋体"/>
          <w:lang w:val="en-US" w:eastAsia="zh-CN"/>
        </w:rPr>
        <w:t xml:space="preserve"> </w:t>
      </w:r>
      <w:r w:rsidRPr="009C609D">
        <w:rPr>
          <w:rFonts w:eastAsia="宋体"/>
          <w:lang w:val="en-US" w:eastAsia="zh-CN"/>
        </w:rPr>
        <w:t>UL transmit timing adjustment at UL beam switch</w:t>
      </w:r>
    </w:p>
    <w:p w14:paraId="70F2BF54" w14:textId="77777777" w:rsidR="009C609D" w:rsidRPr="009C609D" w:rsidRDefault="009C609D" w:rsidP="009C609D">
      <w:pPr>
        <w:overflowPunct/>
        <w:autoSpaceDE/>
        <w:autoSpaceDN/>
        <w:adjustRightInd/>
        <w:spacing w:after="0"/>
        <w:textAlignment w:val="auto"/>
        <w:rPr>
          <w:rFonts w:eastAsia="宋体"/>
          <w:b/>
          <w:bCs/>
          <w:lang w:eastAsia="zh-CN"/>
        </w:rPr>
      </w:pPr>
      <w:r w:rsidRPr="009C609D">
        <w:rPr>
          <w:rFonts w:eastAsia="宋体"/>
          <w:b/>
          <w:bCs/>
          <w:lang w:eastAsia="zh-CN"/>
        </w:rPr>
        <w:t>Way forward:</w:t>
      </w:r>
    </w:p>
    <w:p w14:paraId="2BA2E44A" w14:textId="77777777" w:rsidR="009C609D" w:rsidRPr="009C609D" w:rsidRDefault="009C609D" w:rsidP="009C609D">
      <w:pPr>
        <w:overflowPunct/>
        <w:autoSpaceDE/>
        <w:autoSpaceDN/>
        <w:adjustRightInd/>
        <w:spacing w:after="0"/>
        <w:textAlignment w:val="auto"/>
        <w:rPr>
          <w:rFonts w:eastAsia="宋体"/>
          <w:lang w:eastAsia="zh-CN"/>
        </w:rPr>
      </w:pPr>
      <w:r w:rsidRPr="009C609D">
        <w:rPr>
          <w:rFonts w:eastAsia="宋体"/>
          <w:lang w:eastAsia="zh-CN"/>
        </w:rPr>
        <w:t>The issue requires further study:</w:t>
      </w:r>
    </w:p>
    <w:p w14:paraId="231CBE94" w14:textId="77777777" w:rsidR="009C609D" w:rsidRPr="009C609D" w:rsidRDefault="009C609D" w:rsidP="009C609D">
      <w:pPr>
        <w:numPr>
          <w:ilvl w:val="0"/>
          <w:numId w:val="13"/>
        </w:numPr>
        <w:overflowPunct/>
        <w:autoSpaceDE/>
        <w:autoSpaceDN/>
        <w:adjustRightInd/>
        <w:spacing w:after="0"/>
        <w:ind w:left="720"/>
        <w:textAlignment w:val="auto"/>
        <w:rPr>
          <w:rFonts w:eastAsia="宋体"/>
          <w:szCs w:val="24"/>
          <w:lang w:eastAsia="zh-CN"/>
        </w:rPr>
      </w:pPr>
      <w:r w:rsidRPr="009C609D">
        <w:rPr>
          <w:rFonts w:eastAsia="宋体"/>
          <w:szCs w:val="24"/>
          <w:lang w:eastAsia="zh-CN"/>
        </w:rPr>
        <w:t>Whether requirements on UL transmit timing adjustment at UL spatial relation switch are needed</w:t>
      </w:r>
    </w:p>
    <w:p w14:paraId="20C8097C" w14:textId="77777777" w:rsidR="009C609D" w:rsidRPr="009C609D" w:rsidRDefault="009C609D" w:rsidP="009C609D">
      <w:pPr>
        <w:numPr>
          <w:ilvl w:val="0"/>
          <w:numId w:val="13"/>
        </w:numPr>
        <w:overflowPunct/>
        <w:autoSpaceDE/>
        <w:autoSpaceDN/>
        <w:adjustRightInd/>
        <w:spacing w:after="0"/>
        <w:ind w:left="720"/>
        <w:textAlignment w:val="auto"/>
        <w:rPr>
          <w:rFonts w:eastAsia="宋体"/>
          <w:szCs w:val="24"/>
          <w:lang w:eastAsia="zh-CN"/>
        </w:rPr>
      </w:pPr>
      <w:bookmarkStart w:id="4" w:name="_Toc118574645"/>
      <w:r w:rsidRPr="009C609D">
        <w:rPr>
          <w:rFonts w:eastAsia="宋体"/>
          <w:szCs w:val="24"/>
          <w:lang w:eastAsia="zh-CN"/>
        </w:rPr>
        <w:t>Whether PC6 UE, capable of simultaneous multi-panel reception, can support UL transmit timing to two RRHs</w:t>
      </w:r>
      <w:bookmarkEnd w:id="4"/>
    </w:p>
    <w:p w14:paraId="3520AC18" w14:textId="77777777" w:rsidR="009C609D" w:rsidRPr="009C609D" w:rsidRDefault="009C609D" w:rsidP="009C609D">
      <w:pPr>
        <w:tabs>
          <w:tab w:val="num" w:pos="576"/>
        </w:tabs>
        <w:overflowPunct/>
        <w:autoSpaceDE/>
        <w:autoSpaceDN/>
        <w:adjustRightInd/>
        <w:spacing w:after="0"/>
        <w:textAlignment w:val="auto"/>
        <w:rPr>
          <w:rFonts w:eastAsia="宋体"/>
          <w:lang w:val="en-US" w:eastAsia="zh-CN"/>
        </w:rPr>
      </w:pPr>
    </w:p>
    <w:p w14:paraId="4176EA96" w14:textId="25819DDE" w:rsidR="009C609D" w:rsidRPr="009C609D" w:rsidRDefault="009C609D" w:rsidP="009C609D">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Topic-3:</w:t>
      </w:r>
      <w:r>
        <w:rPr>
          <w:rFonts w:eastAsia="宋体"/>
          <w:lang w:val="en-US" w:eastAsia="zh-CN"/>
        </w:rPr>
        <w:t xml:space="preserve"> </w:t>
      </w:r>
      <w:r w:rsidRPr="009C609D">
        <w:rPr>
          <w:rFonts w:eastAsia="宋体"/>
          <w:lang w:val="en-US" w:eastAsia="zh-CN"/>
        </w:rPr>
        <w:t xml:space="preserve">Analysis on the impact of large propagation delay jump on </w:t>
      </w:r>
      <w:proofErr w:type="spellStart"/>
      <w:r w:rsidRPr="009C609D">
        <w:rPr>
          <w:rFonts w:eastAsia="宋体"/>
          <w:i/>
          <w:iCs/>
          <w:lang w:val="en-US" w:eastAsia="zh-CN"/>
        </w:rPr>
        <w:t>timeAlignemntTimer</w:t>
      </w:r>
      <w:proofErr w:type="spellEnd"/>
    </w:p>
    <w:p w14:paraId="0A125C7B" w14:textId="77777777" w:rsidR="009C609D" w:rsidRPr="009C609D" w:rsidRDefault="009C609D" w:rsidP="009C609D">
      <w:pPr>
        <w:overflowPunct/>
        <w:autoSpaceDE/>
        <w:autoSpaceDN/>
        <w:adjustRightInd/>
        <w:spacing w:after="0"/>
        <w:textAlignment w:val="auto"/>
        <w:rPr>
          <w:rFonts w:eastAsia="宋体"/>
          <w:b/>
          <w:bCs/>
          <w:lang w:eastAsia="zh-CN"/>
        </w:rPr>
      </w:pPr>
      <w:bookmarkStart w:id="5" w:name="_Hlk120485785"/>
      <w:r w:rsidRPr="009C609D">
        <w:rPr>
          <w:rFonts w:eastAsia="宋体"/>
          <w:b/>
          <w:bCs/>
          <w:lang w:eastAsia="zh-CN"/>
        </w:rPr>
        <w:t>Way forward:</w:t>
      </w:r>
    </w:p>
    <w:bookmarkEnd w:id="5"/>
    <w:p w14:paraId="7D7281F1" w14:textId="77777777" w:rsidR="009C609D" w:rsidRPr="009C609D" w:rsidRDefault="009C609D" w:rsidP="00993058">
      <w:pPr>
        <w:numPr>
          <w:ilvl w:val="0"/>
          <w:numId w:val="13"/>
        </w:numPr>
        <w:overflowPunct/>
        <w:autoSpaceDE/>
        <w:autoSpaceDN/>
        <w:adjustRightInd/>
        <w:spacing w:after="0"/>
        <w:ind w:left="720"/>
        <w:textAlignment w:val="auto"/>
        <w:rPr>
          <w:rFonts w:eastAsia="宋体"/>
          <w:szCs w:val="24"/>
          <w:lang w:eastAsia="zh-CN"/>
        </w:rPr>
      </w:pPr>
      <w:r w:rsidRPr="009C609D">
        <w:rPr>
          <w:rFonts w:eastAsia="宋体"/>
          <w:szCs w:val="24"/>
          <w:lang w:eastAsia="zh-CN"/>
        </w:rPr>
        <w:t xml:space="preserve">FFS, potential impacts of large jump in propagation delay on UE MAC </w:t>
      </w:r>
      <w:proofErr w:type="spellStart"/>
      <w:r w:rsidRPr="009C609D">
        <w:rPr>
          <w:rFonts w:eastAsia="宋体"/>
          <w:i/>
          <w:iCs/>
          <w:szCs w:val="24"/>
          <w:lang w:eastAsia="zh-CN"/>
        </w:rPr>
        <w:t>timeAlignmentTimer</w:t>
      </w:r>
      <w:proofErr w:type="spellEnd"/>
      <w:r w:rsidRPr="009C609D">
        <w:rPr>
          <w:rFonts w:eastAsia="宋体"/>
          <w:szCs w:val="24"/>
          <w:lang w:eastAsia="zh-CN"/>
        </w:rPr>
        <w:t>.</w:t>
      </w:r>
    </w:p>
    <w:p w14:paraId="38FE7BA5" w14:textId="01D4FC83" w:rsidR="004915AC" w:rsidRDefault="004915AC" w:rsidP="004915AC">
      <w:pPr>
        <w:spacing w:after="0"/>
        <w:rPr>
          <w:lang w:val="en-US"/>
        </w:rPr>
      </w:pPr>
    </w:p>
    <w:p w14:paraId="62E7CD2C" w14:textId="6D831F2A" w:rsidR="00D324A6" w:rsidRPr="00DC19AC" w:rsidRDefault="00D324A6" w:rsidP="004915AC">
      <w:pPr>
        <w:spacing w:after="0"/>
        <w:rPr>
          <w:b/>
          <w:bCs/>
          <w:lang w:val="en-US"/>
        </w:rPr>
      </w:pPr>
      <w:r w:rsidRPr="00DC19AC">
        <w:rPr>
          <w:b/>
          <w:bCs/>
        </w:rPr>
        <w:t xml:space="preserve">Way forwards on </w:t>
      </w:r>
      <w:r w:rsidRPr="00DC19AC">
        <w:rPr>
          <w:b/>
          <w:bCs/>
          <w:lang w:val="en-US"/>
        </w:rPr>
        <w:t xml:space="preserve">RRM impact by multi-panel simultaneous reception are provided as: </w:t>
      </w:r>
    </w:p>
    <w:p w14:paraId="13A22F25" w14:textId="19EF0BA3" w:rsidR="00D324A6" w:rsidRPr="00D324A6" w:rsidRDefault="00D324A6" w:rsidP="00D324A6">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Topic-1:</w:t>
      </w:r>
      <w:r w:rsidRPr="00D324A6">
        <w:rPr>
          <w:rFonts w:eastAsia="宋体"/>
          <w:lang w:val="en-US" w:eastAsia="zh-CN"/>
        </w:rPr>
        <w:t xml:space="preserve"> Deployment scenario for FR2 HST multi-panel simultaneous reception</w:t>
      </w:r>
    </w:p>
    <w:p w14:paraId="1417320A" w14:textId="77777777" w:rsidR="00D324A6" w:rsidRDefault="00D324A6" w:rsidP="00D324A6">
      <w:pPr>
        <w:spacing w:after="0"/>
        <w:rPr>
          <w:szCs w:val="24"/>
          <w:lang w:eastAsia="zh-CN"/>
        </w:rPr>
      </w:pPr>
      <w:bookmarkStart w:id="6" w:name="_Hlk120485862"/>
      <w:r w:rsidRPr="00BA1D65">
        <w:rPr>
          <w:szCs w:val="24"/>
          <w:highlight w:val="green"/>
          <w:lang w:eastAsia="zh-CN"/>
        </w:rPr>
        <w:t>Agreement</w:t>
      </w:r>
    </w:p>
    <w:bookmarkEnd w:id="6"/>
    <w:p w14:paraId="608F7934" w14:textId="77777777" w:rsidR="00D324A6" w:rsidRPr="00D324A6" w:rsidRDefault="00D324A6" w:rsidP="00D324A6">
      <w:pPr>
        <w:numPr>
          <w:ilvl w:val="0"/>
          <w:numId w:val="26"/>
        </w:numPr>
        <w:overflowPunct/>
        <w:autoSpaceDE/>
        <w:autoSpaceDN/>
        <w:adjustRightInd/>
        <w:spacing w:after="0"/>
        <w:textAlignment w:val="auto"/>
        <w:rPr>
          <w:rFonts w:eastAsia="宋体"/>
          <w:lang w:eastAsia="zh-CN"/>
        </w:rPr>
      </w:pPr>
      <w:r w:rsidRPr="00D324A6">
        <w:rPr>
          <w:rFonts w:eastAsia="宋体"/>
          <w:lang w:eastAsia="zh-CN"/>
        </w:rPr>
        <w:t>Candidate scenarios to identify RRM impact from multi-panel simultaneous reception:</w:t>
      </w:r>
    </w:p>
    <w:p w14:paraId="7B299B00" w14:textId="77777777" w:rsidR="00D324A6" w:rsidRPr="00D324A6" w:rsidRDefault="00D324A6" w:rsidP="00D324A6">
      <w:pPr>
        <w:numPr>
          <w:ilvl w:val="1"/>
          <w:numId w:val="26"/>
        </w:numPr>
        <w:overflowPunct/>
        <w:autoSpaceDE/>
        <w:autoSpaceDN/>
        <w:adjustRightInd/>
        <w:spacing w:after="0"/>
        <w:textAlignment w:val="auto"/>
        <w:rPr>
          <w:rFonts w:eastAsia="宋体"/>
          <w:lang w:eastAsia="zh-CN"/>
        </w:rPr>
      </w:pPr>
      <w:r w:rsidRPr="00D324A6">
        <w:rPr>
          <w:rFonts w:eastAsia="宋体"/>
          <w:lang w:eastAsia="zh-CN"/>
        </w:rPr>
        <w:t>Scenario #1: Bi-directional deployment in Scenario-A and Scenario-B</w:t>
      </w:r>
    </w:p>
    <w:p w14:paraId="062C4A69" w14:textId="77777777" w:rsidR="00D324A6" w:rsidRPr="00D324A6" w:rsidRDefault="00D324A6" w:rsidP="00D324A6">
      <w:pPr>
        <w:numPr>
          <w:ilvl w:val="1"/>
          <w:numId w:val="26"/>
        </w:numPr>
        <w:overflowPunct/>
        <w:autoSpaceDE/>
        <w:autoSpaceDN/>
        <w:adjustRightInd/>
        <w:spacing w:after="0"/>
        <w:textAlignment w:val="auto"/>
        <w:rPr>
          <w:rFonts w:eastAsia="宋体"/>
          <w:lang w:eastAsia="zh-CN"/>
        </w:rPr>
      </w:pPr>
      <w:r w:rsidRPr="00D324A6">
        <w:rPr>
          <w:rFonts w:eastAsia="宋体"/>
          <w:lang w:eastAsia="zh-CN"/>
        </w:rPr>
        <w:t>Note: Uni-directional deployment is not considered for further studies</w:t>
      </w:r>
    </w:p>
    <w:p w14:paraId="7665723F" w14:textId="77777777" w:rsidR="00D324A6" w:rsidRPr="00D324A6" w:rsidRDefault="00D324A6" w:rsidP="00D324A6">
      <w:pPr>
        <w:overflowPunct/>
        <w:autoSpaceDE/>
        <w:autoSpaceDN/>
        <w:adjustRightInd/>
        <w:spacing w:after="0"/>
        <w:textAlignment w:val="auto"/>
        <w:rPr>
          <w:rFonts w:eastAsia="宋体"/>
          <w:b/>
          <w:bCs/>
          <w:lang w:eastAsia="zh-CN"/>
        </w:rPr>
      </w:pPr>
      <w:r w:rsidRPr="00D324A6">
        <w:rPr>
          <w:rFonts w:eastAsia="宋体"/>
          <w:b/>
          <w:bCs/>
          <w:lang w:eastAsia="zh-CN"/>
        </w:rPr>
        <w:t>Way forward:</w:t>
      </w:r>
    </w:p>
    <w:p w14:paraId="65F9C4AD" w14:textId="0142DF9B" w:rsidR="00D324A6" w:rsidRDefault="00D324A6" w:rsidP="00D324A6">
      <w:pPr>
        <w:numPr>
          <w:ilvl w:val="0"/>
          <w:numId w:val="26"/>
        </w:numPr>
        <w:overflowPunct/>
        <w:autoSpaceDE/>
        <w:autoSpaceDN/>
        <w:adjustRightInd/>
        <w:spacing w:after="0"/>
        <w:textAlignment w:val="auto"/>
        <w:rPr>
          <w:rFonts w:eastAsia="宋体"/>
          <w:lang w:eastAsia="zh-CN"/>
        </w:rPr>
      </w:pPr>
      <w:r w:rsidRPr="00D324A6">
        <w:rPr>
          <w:rFonts w:eastAsia="宋体"/>
          <w:lang w:eastAsia="zh-CN"/>
        </w:rPr>
        <w:t xml:space="preserve">It is noted that RF session still keep the possibility of multi-panel simultaneous reception in </w:t>
      </w:r>
      <w:proofErr w:type="spellStart"/>
      <w:r w:rsidRPr="00D324A6">
        <w:rPr>
          <w:rFonts w:eastAsia="宋体"/>
          <w:lang w:eastAsia="zh-CN"/>
        </w:rPr>
        <w:t>uni</w:t>
      </w:r>
      <w:proofErr w:type="spellEnd"/>
      <w:r w:rsidRPr="00D324A6">
        <w:rPr>
          <w:rFonts w:eastAsia="宋体"/>
          <w:lang w:eastAsia="zh-CN"/>
        </w:rPr>
        <w:t>-directional deployment.</w:t>
      </w:r>
    </w:p>
    <w:p w14:paraId="7D88F0B5" w14:textId="77777777" w:rsidR="00D324A6" w:rsidRPr="00D324A6" w:rsidRDefault="00D324A6" w:rsidP="00D324A6">
      <w:pPr>
        <w:overflowPunct/>
        <w:autoSpaceDE/>
        <w:autoSpaceDN/>
        <w:adjustRightInd/>
        <w:spacing w:after="0"/>
        <w:ind w:left="720"/>
        <w:textAlignment w:val="auto"/>
        <w:rPr>
          <w:rFonts w:eastAsia="宋体"/>
          <w:lang w:eastAsia="zh-CN"/>
        </w:rPr>
      </w:pPr>
    </w:p>
    <w:p w14:paraId="39FB1C8E" w14:textId="03615E4E" w:rsidR="00D324A6" w:rsidRPr="00D324A6" w:rsidRDefault="00D324A6" w:rsidP="00D324A6">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Topic-2:</w:t>
      </w:r>
      <w:r w:rsidRPr="00D324A6">
        <w:rPr>
          <w:rFonts w:eastAsia="宋体"/>
          <w:lang w:val="en-US" w:eastAsia="zh-CN"/>
        </w:rPr>
        <w:t xml:space="preserve"> RF chains for FR2 HST multi-panel simultaneous reception</w:t>
      </w:r>
    </w:p>
    <w:p w14:paraId="71834927" w14:textId="77777777" w:rsidR="00D324A6" w:rsidRPr="00D324A6" w:rsidRDefault="00D324A6" w:rsidP="00D324A6">
      <w:pPr>
        <w:overflowPunct/>
        <w:autoSpaceDE/>
        <w:autoSpaceDN/>
        <w:adjustRightInd/>
        <w:spacing w:after="0"/>
        <w:textAlignment w:val="auto"/>
        <w:rPr>
          <w:rFonts w:eastAsia="宋体"/>
          <w:b/>
          <w:bCs/>
          <w:lang w:eastAsia="zh-CN"/>
        </w:rPr>
      </w:pPr>
      <w:r w:rsidRPr="00D324A6">
        <w:rPr>
          <w:rFonts w:eastAsia="宋体"/>
          <w:b/>
          <w:bCs/>
          <w:lang w:eastAsia="zh-CN"/>
        </w:rPr>
        <w:t>Way forward:</w:t>
      </w:r>
    </w:p>
    <w:p w14:paraId="549A47A4" w14:textId="77777777" w:rsidR="00D324A6" w:rsidRPr="00D324A6" w:rsidRDefault="00D324A6" w:rsidP="00D324A6">
      <w:pPr>
        <w:numPr>
          <w:ilvl w:val="0"/>
          <w:numId w:val="28"/>
        </w:numPr>
        <w:overflowPunct/>
        <w:autoSpaceDE/>
        <w:autoSpaceDN/>
        <w:adjustRightInd/>
        <w:spacing w:after="0"/>
        <w:ind w:hanging="357"/>
        <w:textAlignment w:val="auto"/>
        <w:rPr>
          <w:rFonts w:eastAsia="宋体"/>
        </w:rPr>
      </w:pPr>
      <w:r w:rsidRPr="00D324A6">
        <w:rPr>
          <w:rFonts w:eastAsia="宋体"/>
        </w:rPr>
        <w:t>FFS the definition of simultaneous multi-panel operation in HST FR2.</w:t>
      </w:r>
    </w:p>
    <w:p w14:paraId="3DBB3CC3" w14:textId="77777777" w:rsidR="00D324A6" w:rsidRPr="00D324A6" w:rsidRDefault="00D324A6" w:rsidP="00D324A6">
      <w:pPr>
        <w:numPr>
          <w:ilvl w:val="0"/>
          <w:numId w:val="28"/>
        </w:numPr>
        <w:overflowPunct/>
        <w:autoSpaceDE/>
        <w:autoSpaceDN/>
        <w:adjustRightInd/>
        <w:spacing w:after="0"/>
        <w:ind w:hanging="357"/>
        <w:textAlignment w:val="auto"/>
        <w:rPr>
          <w:rFonts w:eastAsia="宋体"/>
        </w:rPr>
      </w:pPr>
      <w:r w:rsidRPr="00D324A6">
        <w:rPr>
          <w:rFonts w:eastAsia="宋体"/>
        </w:rPr>
        <w:t>FFS</w:t>
      </w:r>
      <w:r w:rsidRPr="00D324A6">
        <w:rPr>
          <w:rFonts w:eastAsia="宋体" w:hint="eastAsia"/>
        </w:rPr>
        <w:t xml:space="preserve"> HST FR2 specific issues in simultaneous multi-panel operation compared with Rel-18 NR FR2 multi-Rx chain DL reception WI</w:t>
      </w:r>
    </w:p>
    <w:p w14:paraId="5316EB0B" w14:textId="77777777" w:rsidR="00D324A6" w:rsidRPr="00D324A6" w:rsidRDefault="00D324A6" w:rsidP="00D324A6">
      <w:pPr>
        <w:numPr>
          <w:ilvl w:val="1"/>
          <w:numId w:val="28"/>
        </w:numPr>
        <w:overflowPunct/>
        <w:autoSpaceDE/>
        <w:autoSpaceDN/>
        <w:adjustRightInd/>
        <w:spacing w:after="0"/>
        <w:ind w:hanging="357"/>
        <w:textAlignment w:val="auto"/>
        <w:rPr>
          <w:rFonts w:eastAsia="宋体"/>
        </w:rPr>
      </w:pPr>
      <w:r w:rsidRPr="00D324A6">
        <w:rPr>
          <w:rFonts w:eastAsia="宋体" w:hint="eastAsia"/>
        </w:rPr>
        <w:t>C</w:t>
      </w:r>
      <w:r w:rsidRPr="00D324A6">
        <w:rPr>
          <w:rFonts w:eastAsia="宋体"/>
        </w:rPr>
        <w:t>andidate HST FR2 specific issues to be considered for the next meeting</w:t>
      </w:r>
    </w:p>
    <w:p w14:paraId="3143D58C" w14:textId="77777777" w:rsidR="00D324A6" w:rsidRPr="00D324A6" w:rsidRDefault="00D324A6" w:rsidP="00D324A6">
      <w:pPr>
        <w:numPr>
          <w:ilvl w:val="2"/>
          <w:numId w:val="28"/>
        </w:numPr>
        <w:overflowPunct/>
        <w:autoSpaceDE/>
        <w:autoSpaceDN/>
        <w:adjustRightInd/>
        <w:spacing w:after="0"/>
        <w:ind w:hanging="357"/>
        <w:textAlignment w:val="auto"/>
        <w:rPr>
          <w:rFonts w:eastAsia="宋体"/>
        </w:rPr>
      </w:pPr>
      <w:r w:rsidRPr="00D324A6">
        <w:rPr>
          <w:rFonts w:eastAsia="宋体"/>
        </w:rPr>
        <w:t>Measurements</w:t>
      </w:r>
    </w:p>
    <w:p w14:paraId="12641974" w14:textId="77777777" w:rsidR="00D324A6" w:rsidRPr="00D324A6" w:rsidRDefault="00D324A6" w:rsidP="00D324A6">
      <w:pPr>
        <w:numPr>
          <w:ilvl w:val="2"/>
          <w:numId w:val="28"/>
        </w:numPr>
        <w:overflowPunct/>
        <w:autoSpaceDE/>
        <w:autoSpaceDN/>
        <w:adjustRightInd/>
        <w:spacing w:after="0"/>
        <w:ind w:hanging="357"/>
        <w:textAlignment w:val="auto"/>
        <w:rPr>
          <w:rFonts w:eastAsia="宋体"/>
        </w:rPr>
      </w:pPr>
      <w:r w:rsidRPr="00D324A6">
        <w:rPr>
          <w:rFonts w:eastAsia="宋体"/>
        </w:rPr>
        <w:t>UE capability</w:t>
      </w:r>
    </w:p>
    <w:p w14:paraId="25313675" w14:textId="77777777" w:rsidR="00D324A6" w:rsidRPr="00D324A6" w:rsidRDefault="00D324A6" w:rsidP="00D324A6">
      <w:pPr>
        <w:numPr>
          <w:ilvl w:val="2"/>
          <w:numId w:val="28"/>
        </w:numPr>
        <w:overflowPunct/>
        <w:autoSpaceDE/>
        <w:autoSpaceDN/>
        <w:adjustRightInd/>
        <w:spacing w:after="0"/>
        <w:ind w:hanging="357"/>
        <w:textAlignment w:val="auto"/>
        <w:rPr>
          <w:rFonts w:eastAsia="宋体"/>
        </w:rPr>
      </w:pPr>
      <w:r w:rsidRPr="00D324A6">
        <w:rPr>
          <w:rFonts w:eastAsia="宋体"/>
        </w:rPr>
        <w:t xml:space="preserve">Transmission scheme with </w:t>
      </w:r>
      <w:proofErr w:type="spellStart"/>
      <w:r w:rsidRPr="00D324A6">
        <w:rPr>
          <w:rFonts w:eastAsia="宋体"/>
        </w:rPr>
        <w:t>mDCI</w:t>
      </w:r>
      <w:proofErr w:type="spellEnd"/>
      <w:r w:rsidRPr="00D324A6">
        <w:rPr>
          <w:rFonts w:eastAsia="宋体"/>
        </w:rPr>
        <w:t xml:space="preserve"> or </w:t>
      </w:r>
      <w:proofErr w:type="spellStart"/>
      <w:r w:rsidRPr="00D324A6">
        <w:rPr>
          <w:rFonts w:eastAsia="宋体"/>
        </w:rPr>
        <w:t>sDCI</w:t>
      </w:r>
      <w:proofErr w:type="spellEnd"/>
    </w:p>
    <w:p w14:paraId="6C02ECA2" w14:textId="77777777" w:rsidR="00D324A6" w:rsidRPr="00D324A6" w:rsidRDefault="00D324A6" w:rsidP="00D324A6">
      <w:pPr>
        <w:numPr>
          <w:ilvl w:val="2"/>
          <w:numId w:val="28"/>
        </w:numPr>
        <w:overflowPunct/>
        <w:autoSpaceDE/>
        <w:autoSpaceDN/>
        <w:adjustRightInd/>
        <w:spacing w:after="0"/>
        <w:ind w:hanging="357"/>
        <w:textAlignment w:val="auto"/>
        <w:rPr>
          <w:rFonts w:eastAsia="宋体"/>
        </w:rPr>
      </w:pPr>
      <w:r w:rsidRPr="00D324A6">
        <w:rPr>
          <w:rFonts w:eastAsia="宋体"/>
        </w:rPr>
        <w:t>UE architecture</w:t>
      </w:r>
    </w:p>
    <w:p w14:paraId="473D03A7" w14:textId="77777777" w:rsidR="00D324A6" w:rsidRPr="00D324A6" w:rsidRDefault="00D324A6" w:rsidP="00D324A6">
      <w:pPr>
        <w:numPr>
          <w:ilvl w:val="2"/>
          <w:numId w:val="28"/>
        </w:numPr>
        <w:overflowPunct/>
        <w:autoSpaceDE/>
        <w:autoSpaceDN/>
        <w:adjustRightInd/>
        <w:spacing w:after="0"/>
        <w:ind w:hanging="357"/>
        <w:textAlignment w:val="auto"/>
        <w:rPr>
          <w:rFonts w:eastAsia="宋体"/>
        </w:rPr>
      </w:pPr>
      <w:r w:rsidRPr="00D324A6">
        <w:rPr>
          <w:rFonts w:eastAsia="宋体"/>
        </w:rPr>
        <w:t>Other issues are not precluded</w:t>
      </w:r>
    </w:p>
    <w:p w14:paraId="45C481A6" w14:textId="77777777" w:rsidR="001A737E" w:rsidRPr="001A737E" w:rsidRDefault="001A737E" w:rsidP="001A737E">
      <w:pPr>
        <w:spacing w:after="0"/>
        <w:rPr>
          <w:szCs w:val="24"/>
          <w:highlight w:val="green"/>
          <w:lang w:eastAsia="zh-CN"/>
        </w:rPr>
      </w:pPr>
      <w:r w:rsidRPr="001A737E">
        <w:rPr>
          <w:szCs w:val="24"/>
          <w:highlight w:val="green"/>
          <w:lang w:eastAsia="zh-CN"/>
        </w:rPr>
        <w:t>Agreement</w:t>
      </w:r>
    </w:p>
    <w:p w14:paraId="19F42664" w14:textId="1DB3C869" w:rsidR="00D324A6" w:rsidRPr="00D324A6" w:rsidRDefault="00D324A6" w:rsidP="001A737E">
      <w:pPr>
        <w:numPr>
          <w:ilvl w:val="0"/>
          <w:numId w:val="28"/>
        </w:numPr>
        <w:overflowPunct/>
        <w:autoSpaceDE/>
        <w:autoSpaceDN/>
        <w:adjustRightInd/>
        <w:spacing w:after="0"/>
        <w:ind w:hanging="357"/>
        <w:textAlignment w:val="auto"/>
        <w:rPr>
          <w:rFonts w:eastAsia="宋体"/>
        </w:rPr>
      </w:pPr>
      <w:r w:rsidRPr="00D324A6">
        <w:rPr>
          <w:rFonts w:eastAsia="宋体"/>
        </w:rPr>
        <w:t>Rel-18 FR2 PC6 UE can be configured with multiple carriers even with multi-RX chains enabled.</w:t>
      </w:r>
    </w:p>
    <w:p w14:paraId="46717A48" w14:textId="77777777" w:rsidR="00D324A6" w:rsidRPr="00D324A6" w:rsidRDefault="00D324A6" w:rsidP="001A737E">
      <w:pPr>
        <w:numPr>
          <w:ilvl w:val="0"/>
          <w:numId w:val="28"/>
        </w:numPr>
        <w:overflowPunct/>
        <w:autoSpaceDE/>
        <w:autoSpaceDN/>
        <w:adjustRightInd/>
        <w:spacing w:after="0"/>
        <w:ind w:hanging="357"/>
        <w:textAlignment w:val="auto"/>
        <w:rPr>
          <w:rFonts w:eastAsia="宋体"/>
        </w:rPr>
      </w:pPr>
      <w:r w:rsidRPr="00D324A6">
        <w:rPr>
          <w:rFonts w:eastAsia="宋体"/>
        </w:rPr>
        <w:t>The configuration options are FFS:</w:t>
      </w:r>
    </w:p>
    <w:p w14:paraId="0A6CFF97" w14:textId="77777777" w:rsidR="00D324A6" w:rsidRPr="00D324A6" w:rsidRDefault="00D324A6" w:rsidP="001A737E">
      <w:pPr>
        <w:numPr>
          <w:ilvl w:val="1"/>
          <w:numId w:val="28"/>
        </w:numPr>
        <w:overflowPunct/>
        <w:autoSpaceDE/>
        <w:autoSpaceDN/>
        <w:adjustRightInd/>
        <w:spacing w:after="0"/>
        <w:textAlignment w:val="auto"/>
        <w:rPr>
          <w:rFonts w:eastAsia="宋体"/>
        </w:rPr>
      </w:pPr>
      <w:r w:rsidRPr="00D324A6">
        <w:rPr>
          <w:rFonts w:eastAsia="宋体"/>
        </w:rPr>
        <w:t>Option 1: Rel-18 FR2 PC6 UE can be configured with multiple carriers even with multi-RX chains enabled, but multi-Rx chain is enabled only on one of the component carriers</w:t>
      </w:r>
    </w:p>
    <w:p w14:paraId="1295F8C2" w14:textId="77777777" w:rsidR="00D324A6" w:rsidRPr="00D324A6" w:rsidRDefault="00D324A6" w:rsidP="001A737E">
      <w:pPr>
        <w:numPr>
          <w:ilvl w:val="1"/>
          <w:numId w:val="28"/>
        </w:numPr>
        <w:overflowPunct/>
        <w:autoSpaceDE/>
        <w:autoSpaceDN/>
        <w:adjustRightInd/>
        <w:spacing w:after="0"/>
        <w:textAlignment w:val="auto"/>
        <w:rPr>
          <w:rFonts w:eastAsia="宋体"/>
        </w:rPr>
      </w:pPr>
      <w:r w:rsidRPr="00D324A6">
        <w:rPr>
          <w:rFonts w:eastAsia="宋体"/>
        </w:rPr>
        <w:t>Option 2: Rel-18 FR2 PC6 UE can be configured with multi-RX chains enabled on more than on component carrier.</w:t>
      </w:r>
    </w:p>
    <w:p w14:paraId="1E74E719" w14:textId="77777777" w:rsidR="00D324A6" w:rsidRPr="00D324A6" w:rsidRDefault="00D324A6" w:rsidP="00D324A6">
      <w:pPr>
        <w:overflowPunct/>
        <w:autoSpaceDE/>
        <w:autoSpaceDN/>
        <w:adjustRightInd/>
        <w:spacing w:after="120"/>
        <w:ind w:left="1440"/>
        <w:textAlignment w:val="auto"/>
        <w:rPr>
          <w:rFonts w:eastAsia="宋体"/>
        </w:rPr>
      </w:pPr>
    </w:p>
    <w:p w14:paraId="05D25B8A" w14:textId="2FFD4D1F" w:rsidR="00D324A6" w:rsidRPr="00D324A6"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Topic-3:</w:t>
      </w:r>
      <w:r w:rsidRPr="00D324A6">
        <w:rPr>
          <w:rFonts w:eastAsia="宋体"/>
          <w:lang w:val="en-US" w:eastAsia="zh-CN"/>
        </w:rPr>
        <w:t xml:space="preserve"> </w:t>
      </w:r>
      <w:r w:rsidR="00D324A6" w:rsidRPr="00D324A6">
        <w:rPr>
          <w:rFonts w:eastAsia="宋体"/>
          <w:lang w:val="en-US" w:eastAsia="zh-CN"/>
        </w:rPr>
        <w:t>MRTD for FR2 HST multi-panel simultaneous reception</w:t>
      </w:r>
    </w:p>
    <w:p w14:paraId="742D77BE" w14:textId="77777777" w:rsidR="001A737E" w:rsidRPr="001A737E" w:rsidRDefault="001A737E" w:rsidP="001A737E">
      <w:pPr>
        <w:spacing w:after="0"/>
        <w:rPr>
          <w:szCs w:val="24"/>
          <w:highlight w:val="green"/>
          <w:lang w:eastAsia="zh-CN"/>
        </w:rPr>
      </w:pPr>
      <w:r w:rsidRPr="001A737E">
        <w:rPr>
          <w:szCs w:val="24"/>
          <w:highlight w:val="green"/>
          <w:lang w:eastAsia="zh-CN"/>
        </w:rPr>
        <w:t>Agreement</w:t>
      </w:r>
    </w:p>
    <w:p w14:paraId="2E566A1B" w14:textId="77777777" w:rsidR="00D324A6" w:rsidRPr="00D324A6" w:rsidRDefault="00D324A6" w:rsidP="001A737E">
      <w:pPr>
        <w:numPr>
          <w:ilvl w:val="0"/>
          <w:numId w:val="28"/>
        </w:numPr>
        <w:overflowPunct/>
        <w:autoSpaceDE/>
        <w:autoSpaceDN/>
        <w:adjustRightInd/>
        <w:spacing w:after="0"/>
        <w:ind w:hanging="357"/>
        <w:textAlignment w:val="auto"/>
        <w:rPr>
          <w:rFonts w:eastAsia="宋体"/>
        </w:rPr>
      </w:pPr>
      <w:r w:rsidRPr="00D324A6">
        <w:rPr>
          <w:rFonts w:eastAsia="宋体"/>
        </w:rPr>
        <w:t xml:space="preserve">For Rel-18 PC6 UE supporting simultaneous multi-panel operation, FFS MRTD of signals received on two panels on the same carrier can be extended to the value higher than the length of CP </w:t>
      </w:r>
    </w:p>
    <w:p w14:paraId="44315211" w14:textId="77777777" w:rsidR="00D324A6" w:rsidRPr="00D324A6" w:rsidRDefault="00D324A6" w:rsidP="001A737E">
      <w:pPr>
        <w:numPr>
          <w:ilvl w:val="1"/>
          <w:numId w:val="28"/>
        </w:numPr>
        <w:overflowPunct/>
        <w:autoSpaceDE/>
        <w:autoSpaceDN/>
        <w:adjustRightInd/>
        <w:spacing w:after="0"/>
        <w:ind w:hanging="357"/>
        <w:textAlignment w:val="auto"/>
        <w:rPr>
          <w:rFonts w:eastAsia="宋体"/>
        </w:rPr>
      </w:pPr>
      <w:r w:rsidRPr="00D324A6">
        <w:rPr>
          <w:rFonts w:eastAsia="宋体"/>
        </w:rPr>
        <w:t>FFS whether this UE behaviour/requirement depends on UE capability or not.</w:t>
      </w:r>
    </w:p>
    <w:p w14:paraId="33264239" w14:textId="77777777" w:rsidR="00D324A6" w:rsidRPr="00D324A6" w:rsidRDefault="00D324A6" w:rsidP="001A737E">
      <w:pPr>
        <w:numPr>
          <w:ilvl w:val="1"/>
          <w:numId w:val="28"/>
        </w:numPr>
        <w:overflowPunct/>
        <w:autoSpaceDE/>
        <w:autoSpaceDN/>
        <w:adjustRightInd/>
        <w:spacing w:after="0"/>
        <w:ind w:hanging="357"/>
        <w:textAlignment w:val="auto"/>
        <w:rPr>
          <w:rFonts w:eastAsia="宋体"/>
        </w:rPr>
      </w:pPr>
      <w:r w:rsidRPr="00D324A6">
        <w:rPr>
          <w:rFonts w:eastAsia="宋体"/>
        </w:rPr>
        <w:t xml:space="preserve">FFS whether depends on the deployment (e.g., </w:t>
      </w:r>
      <w:r w:rsidRPr="00D324A6">
        <w:rPr>
          <w:rFonts w:eastAsia="宋体"/>
          <w:lang w:eastAsia="zh-CN"/>
        </w:rPr>
        <w:t>Ds</w:t>
      </w:r>
      <w:r w:rsidRPr="00D324A6">
        <w:rPr>
          <w:rFonts w:eastAsia="宋体"/>
        </w:rPr>
        <w:t>)</w:t>
      </w:r>
    </w:p>
    <w:p w14:paraId="5DC75BB3" w14:textId="77777777" w:rsidR="00D324A6" w:rsidRPr="00D324A6" w:rsidRDefault="00D324A6" w:rsidP="00D324A6">
      <w:pPr>
        <w:overflowPunct/>
        <w:autoSpaceDE/>
        <w:autoSpaceDN/>
        <w:adjustRightInd/>
        <w:spacing w:after="120"/>
        <w:ind w:left="1440"/>
        <w:textAlignment w:val="auto"/>
        <w:rPr>
          <w:rFonts w:eastAsia="宋体"/>
        </w:rPr>
      </w:pPr>
    </w:p>
    <w:p w14:paraId="4415B772" w14:textId="6ECADE54" w:rsidR="00D324A6" w:rsidRPr="00D324A6"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Topic-4:</w:t>
      </w:r>
      <w:r w:rsidRPr="00D324A6">
        <w:rPr>
          <w:rFonts w:eastAsia="宋体"/>
          <w:lang w:val="en-US" w:eastAsia="zh-CN"/>
        </w:rPr>
        <w:t xml:space="preserve"> </w:t>
      </w:r>
      <w:r w:rsidR="00D324A6" w:rsidRPr="00D324A6">
        <w:rPr>
          <w:rFonts w:eastAsia="宋体"/>
          <w:lang w:val="en-US" w:eastAsia="zh-CN"/>
        </w:rPr>
        <w:t>Transmission Scheme for FR2 HST multi-panel simultaneous reception</w:t>
      </w:r>
    </w:p>
    <w:p w14:paraId="102B6CF4" w14:textId="77777777" w:rsidR="00D324A6" w:rsidRPr="00D324A6" w:rsidRDefault="00D324A6" w:rsidP="001A737E">
      <w:pPr>
        <w:overflowPunct/>
        <w:autoSpaceDE/>
        <w:autoSpaceDN/>
        <w:adjustRightInd/>
        <w:spacing w:after="0"/>
        <w:textAlignment w:val="auto"/>
        <w:rPr>
          <w:rFonts w:eastAsia="宋体"/>
          <w:b/>
          <w:lang w:eastAsia="zh-CN"/>
        </w:rPr>
      </w:pPr>
      <w:r w:rsidRPr="00D324A6">
        <w:rPr>
          <w:rFonts w:eastAsia="宋体"/>
          <w:b/>
          <w:lang w:eastAsia="zh-CN"/>
        </w:rPr>
        <w:t>Way forward:</w:t>
      </w:r>
    </w:p>
    <w:p w14:paraId="6CFF8CA1" w14:textId="77777777" w:rsidR="00D324A6" w:rsidRPr="00D324A6" w:rsidRDefault="00D324A6" w:rsidP="001A737E">
      <w:pPr>
        <w:numPr>
          <w:ilvl w:val="0"/>
          <w:numId w:val="28"/>
        </w:numPr>
        <w:overflowPunct/>
        <w:autoSpaceDE/>
        <w:autoSpaceDN/>
        <w:adjustRightInd/>
        <w:spacing w:after="0"/>
        <w:textAlignment w:val="auto"/>
        <w:rPr>
          <w:rFonts w:eastAsia="宋体"/>
        </w:rPr>
      </w:pPr>
      <w:r w:rsidRPr="00D324A6">
        <w:rPr>
          <w:rFonts w:eastAsia="宋体"/>
        </w:rPr>
        <w:t xml:space="preserve">Transmission Scheme for FR2 HST multi-panel simultaneous reception: </w:t>
      </w:r>
    </w:p>
    <w:p w14:paraId="22C2DAFA" w14:textId="77777777" w:rsidR="00D324A6" w:rsidRPr="00D324A6" w:rsidRDefault="00D324A6" w:rsidP="001A737E">
      <w:pPr>
        <w:numPr>
          <w:ilvl w:val="1"/>
          <w:numId w:val="28"/>
        </w:numPr>
        <w:overflowPunct/>
        <w:autoSpaceDE/>
        <w:autoSpaceDN/>
        <w:adjustRightInd/>
        <w:spacing w:after="0"/>
        <w:textAlignment w:val="auto"/>
        <w:rPr>
          <w:rFonts w:eastAsia="宋体"/>
        </w:rPr>
      </w:pPr>
      <w:r w:rsidRPr="00D324A6">
        <w:rPr>
          <w:rFonts w:eastAsia="宋体"/>
          <w:lang w:eastAsia="zh-CN"/>
        </w:rPr>
        <w:t>RAN4 at least consider NC JT scheme in HST FR2 Enhanced deployments</w:t>
      </w:r>
    </w:p>
    <w:p w14:paraId="28575E3F" w14:textId="77777777" w:rsidR="00D324A6" w:rsidRPr="00D324A6" w:rsidRDefault="00D324A6" w:rsidP="001A737E">
      <w:pPr>
        <w:numPr>
          <w:ilvl w:val="1"/>
          <w:numId w:val="28"/>
        </w:numPr>
        <w:overflowPunct/>
        <w:autoSpaceDE/>
        <w:autoSpaceDN/>
        <w:adjustRightInd/>
        <w:spacing w:after="0"/>
        <w:textAlignment w:val="auto"/>
        <w:rPr>
          <w:rFonts w:eastAsia="宋体"/>
        </w:rPr>
      </w:pPr>
      <w:r w:rsidRPr="00D324A6">
        <w:rPr>
          <w:rFonts w:eastAsia="宋体"/>
          <w:lang w:eastAsia="zh-CN"/>
        </w:rPr>
        <w:t>FFS other schemes.</w:t>
      </w:r>
    </w:p>
    <w:p w14:paraId="3AC75DEB" w14:textId="77777777" w:rsidR="00D324A6" w:rsidRPr="00D324A6" w:rsidRDefault="00D324A6" w:rsidP="00D324A6">
      <w:pPr>
        <w:overflowPunct/>
        <w:autoSpaceDE/>
        <w:autoSpaceDN/>
        <w:adjustRightInd/>
        <w:spacing w:afterLines="50" w:after="120" w:line="259" w:lineRule="auto"/>
        <w:textAlignment w:val="auto"/>
        <w:rPr>
          <w:rFonts w:eastAsia="宋体"/>
          <w:lang w:eastAsia="zh-CN"/>
        </w:rPr>
      </w:pPr>
    </w:p>
    <w:p w14:paraId="0D6AE1B5" w14:textId="65890715" w:rsidR="00D324A6" w:rsidRPr="00D324A6"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Topic-5:</w:t>
      </w:r>
      <w:r w:rsidRPr="00D324A6">
        <w:rPr>
          <w:rFonts w:eastAsia="宋体"/>
          <w:lang w:val="en-US" w:eastAsia="zh-CN"/>
        </w:rPr>
        <w:t xml:space="preserve"> </w:t>
      </w:r>
      <w:r w:rsidR="00D324A6" w:rsidRPr="00D324A6">
        <w:rPr>
          <w:rFonts w:eastAsia="宋体"/>
          <w:lang w:val="en-US" w:eastAsia="zh-CN"/>
        </w:rPr>
        <w:t>UL and DL beam switching for FR2 HST multi-panel simultaneous reception</w:t>
      </w:r>
    </w:p>
    <w:p w14:paraId="58618E5B" w14:textId="77777777" w:rsidR="00D324A6" w:rsidRPr="00D324A6" w:rsidRDefault="00D324A6" w:rsidP="001A737E">
      <w:pPr>
        <w:overflowPunct/>
        <w:autoSpaceDE/>
        <w:autoSpaceDN/>
        <w:adjustRightInd/>
        <w:spacing w:after="0"/>
        <w:textAlignment w:val="auto"/>
        <w:rPr>
          <w:rFonts w:eastAsia="宋体"/>
          <w:b/>
          <w:lang w:eastAsia="zh-CN"/>
        </w:rPr>
      </w:pPr>
      <w:r w:rsidRPr="00D324A6">
        <w:rPr>
          <w:rFonts w:eastAsia="宋体"/>
          <w:b/>
          <w:lang w:eastAsia="zh-CN"/>
        </w:rPr>
        <w:t>Way forward:</w:t>
      </w:r>
    </w:p>
    <w:p w14:paraId="319F1C57" w14:textId="77777777" w:rsidR="00D324A6" w:rsidRPr="00D324A6" w:rsidRDefault="00D324A6" w:rsidP="001A737E">
      <w:pPr>
        <w:numPr>
          <w:ilvl w:val="0"/>
          <w:numId w:val="28"/>
        </w:numPr>
        <w:overflowPunct/>
        <w:autoSpaceDE/>
        <w:autoSpaceDN/>
        <w:adjustRightInd/>
        <w:spacing w:after="0"/>
        <w:textAlignment w:val="auto"/>
        <w:rPr>
          <w:rFonts w:eastAsia="宋体"/>
        </w:rPr>
      </w:pPr>
      <w:r w:rsidRPr="00D324A6">
        <w:rPr>
          <w:rFonts w:eastAsia="宋体"/>
        </w:rPr>
        <w:t>FFS whether enhancements are needed in uplink spatial relation switch delay requirement.</w:t>
      </w:r>
    </w:p>
    <w:p w14:paraId="400F02EF" w14:textId="77777777" w:rsidR="00D324A6" w:rsidRPr="00D324A6" w:rsidRDefault="00D324A6" w:rsidP="001A737E">
      <w:pPr>
        <w:numPr>
          <w:ilvl w:val="1"/>
          <w:numId w:val="28"/>
        </w:numPr>
        <w:tabs>
          <w:tab w:val="left" w:pos="432"/>
        </w:tabs>
        <w:overflowPunct/>
        <w:autoSpaceDE/>
        <w:autoSpaceDN/>
        <w:adjustRightInd/>
        <w:spacing w:after="0"/>
        <w:textAlignment w:val="auto"/>
        <w:rPr>
          <w:rFonts w:eastAsia="宋体"/>
          <w:szCs w:val="24"/>
          <w:lang w:eastAsia="zh-CN"/>
        </w:rPr>
      </w:pPr>
      <w:r w:rsidRPr="00D324A6">
        <w:rPr>
          <w:rFonts w:eastAsia="宋体" w:hint="eastAsia"/>
          <w:lang w:eastAsia="zh-CN"/>
        </w:rPr>
        <w:t>O</w:t>
      </w:r>
      <w:r w:rsidRPr="00D324A6">
        <w:rPr>
          <w:rFonts w:eastAsia="宋体"/>
          <w:lang w:eastAsia="zh-CN"/>
        </w:rPr>
        <w:t xml:space="preserve">ption 1: </w:t>
      </w:r>
      <w:r w:rsidRPr="00D324A6">
        <w:rPr>
          <w:rFonts w:eastAsia="宋体"/>
          <w:szCs w:val="24"/>
          <w:lang w:eastAsia="zh-CN"/>
        </w:rPr>
        <w:t>Keep current uplink spatial relation switch delay requirement</w:t>
      </w:r>
    </w:p>
    <w:p w14:paraId="1AF04FB0" w14:textId="77777777" w:rsidR="00D324A6" w:rsidRPr="00D324A6" w:rsidRDefault="00D324A6" w:rsidP="001A737E">
      <w:pPr>
        <w:numPr>
          <w:ilvl w:val="1"/>
          <w:numId w:val="28"/>
        </w:numPr>
        <w:tabs>
          <w:tab w:val="left" w:pos="432"/>
        </w:tabs>
        <w:overflowPunct/>
        <w:autoSpaceDE/>
        <w:autoSpaceDN/>
        <w:adjustRightInd/>
        <w:spacing w:after="0"/>
        <w:textAlignment w:val="auto"/>
        <w:rPr>
          <w:rFonts w:eastAsia="宋体"/>
        </w:rPr>
      </w:pPr>
      <w:r w:rsidRPr="00D324A6">
        <w:rPr>
          <w:rFonts w:eastAsia="宋体"/>
          <w:lang w:eastAsia="zh-CN"/>
        </w:rPr>
        <w:t>Other options are not precluded</w:t>
      </w:r>
    </w:p>
    <w:p w14:paraId="102DC3A5" w14:textId="77777777" w:rsidR="00D324A6" w:rsidRPr="00D324A6" w:rsidRDefault="00D324A6" w:rsidP="001A737E">
      <w:pPr>
        <w:numPr>
          <w:ilvl w:val="2"/>
          <w:numId w:val="28"/>
        </w:numPr>
        <w:tabs>
          <w:tab w:val="left" w:pos="432"/>
        </w:tabs>
        <w:overflowPunct/>
        <w:autoSpaceDE/>
        <w:autoSpaceDN/>
        <w:adjustRightInd/>
        <w:spacing w:after="0"/>
        <w:textAlignment w:val="auto"/>
        <w:rPr>
          <w:rFonts w:eastAsia="宋体"/>
        </w:rPr>
      </w:pPr>
      <w:r w:rsidRPr="00D324A6">
        <w:rPr>
          <w:rFonts w:eastAsia="宋体"/>
        </w:rPr>
        <w:t xml:space="preserve">Companies are encouraged to clarify the enhancement if other options are preferred.   </w:t>
      </w:r>
    </w:p>
    <w:p w14:paraId="5A4F7535" w14:textId="77777777" w:rsidR="00D324A6" w:rsidRPr="00D324A6" w:rsidRDefault="00D324A6" w:rsidP="004915AC">
      <w:pPr>
        <w:spacing w:after="0"/>
      </w:pPr>
    </w:p>
    <w:p w14:paraId="6DAEAD74" w14:textId="23028FE5" w:rsidR="004915AC" w:rsidRPr="00DC19AC" w:rsidRDefault="001A737E" w:rsidP="004915AC">
      <w:pPr>
        <w:spacing w:after="0"/>
        <w:rPr>
          <w:b/>
          <w:bCs/>
          <w:lang w:val="en-US"/>
        </w:rPr>
      </w:pPr>
      <w:r w:rsidRPr="00DC19AC">
        <w:rPr>
          <w:b/>
          <w:bCs/>
        </w:rPr>
        <w:t xml:space="preserve">Way forwards on </w:t>
      </w:r>
      <w:r w:rsidRPr="00DC19AC">
        <w:rPr>
          <w:b/>
          <w:bCs/>
          <w:lang w:val="en-US"/>
        </w:rPr>
        <w:t xml:space="preserve">RRM impact by CA are provided as: </w:t>
      </w:r>
    </w:p>
    <w:p w14:paraId="1EB599AF" w14:textId="3CA4507B" w:rsidR="001A737E" w:rsidRPr="001A737E"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Topic-1:</w:t>
      </w:r>
      <w:r w:rsidRPr="00D324A6">
        <w:rPr>
          <w:rFonts w:eastAsia="宋体"/>
          <w:lang w:val="en-US" w:eastAsia="zh-CN"/>
        </w:rPr>
        <w:t xml:space="preserve"> </w:t>
      </w:r>
      <w:r w:rsidRPr="001A737E">
        <w:rPr>
          <w:rFonts w:eastAsia="宋体"/>
          <w:lang w:val="en-US" w:eastAsia="zh-CN"/>
        </w:rPr>
        <w:t>Impacted RRM requirement for CA</w:t>
      </w:r>
    </w:p>
    <w:p w14:paraId="4C1C8F15" w14:textId="77777777" w:rsidR="001A737E" w:rsidRPr="001A737E" w:rsidRDefault="001A737E" w:rsidP="001A737E">
      <w:pPr>
        <w:spacing w:after="0"/>
        <w:rPr>
          <w:szCs w:val="24"/>
          <w:highlight w:val="green"/>
          <w:lang w:eastAsia="zh-CN"/>
        </w:rPr>
      </w:pPr>
      <w:r w:rsidRPr="001A737E">
        <w:rPr>
          <w:szCs w:val="24"/>
          <w:highlight w:val="green"/>
          <w:lang w:eastAsia="zh-CN"/>
        </w:rPr>
        <w:t>Agreement</w:t>
      </w:r>
    </w:p>
    <w:p w14:paraId="2FA2858E" w14:textId="3EB46B28" w:rsidR="001A737E" w:rsidRPr="001A737E" w:rsidRDefault="001A737E" w:rsidP="001A737E">
      <w:pPr>
        <w:numPr>
          <w:ilvl w:val="0"/>
          <w:numId w:val="28"/>
        </w:numPr>
        <w:overflowPunct/>
        <w:autoSpaceDE/>
        <w:autoSpaceDN/>
        <w:adjustRightInd/>
        <w:spacing w:after="0"/>
        <w:ind w:left="714" w:hanging="357"/>
        <w:textAlignment w:val="auto"/>
        <w:rPr>
          <w:rFonts w:eastAsia="宋体"/>
        </w:rPr>
      </w:pPr>
      <w:r w:rsidRPr="001A737E">
        <w:rPr>
          <w:rFonts w:eastAsia="宋体"/>
        </w:rPr>
        <w:t xml:space="preserve">RAN4 shall not specify requirements for deactivated </w:t>
      </w:r>
      <w:proofErr w:type="spellStart"/>
      <w:r w:rsidRPr="001A737E">
        <w:rPr>
          <w:rFonts w:eastAsia="宋体"/>
        </w:rPr>
        <w:t>SCell</w:t>
      </w:r>
      <w:proofErr w:type="spellEnd"/>
      <w:r w:rsidRPr="001A737E">
        <w:rPr>
          <w:rFonts w:eastAsia="宋体"/>
        </w:rPr>
        <w:t xml:space="preserve"> in FR2 HST scenario.</w:t>
      </w:r>
    </w:p>
    <w:p w14:paraId="08EA5DAC" w14:textId="77777777" w:rsidR="001A737E" w:rsidRPr="001A737E" w:rsidRDefault="001A737E" w:rsidP="001A737E">
      <w:pPr>
        <w:overflowPunct/>
        <w:autoSpaceDE/>
        <w:autoSpaceDN/>
        <w:adjustRightInd/>
        <w:spacing w:after="0"/>
        <w:textAlignment w:val="auto"/>
        <w:rPr>
          <w:rFonts w:eastAsia="宋体"/>
          <w:b/>
          <w:lang w:eastAsia="zh-CN"/>
        </w:rPr>
      </w:pPr>
      <w:r w:rsidRPr="001A737E">
        <w:rPr>
          <w:rFonts w:eastAsia="宋体"/>
          <w:b/>
          <w:lang w:eastAsia="zh-CN"/>
        </w:rPr>
        <w:t>Way forward:</w:t>
      </w:r>
    </w:p>
    <w:p w14:paraId="22185518" w14:textId="77777777" w:rsidR="001A737E" w:rsidRPr="001A737E" w:rsidRDefault="001A737E" w:rsidP="001A737E">
      <w:pPr>
        <w:numPr>
          <w:ilvl w:val="0"/>
          <w:numId w:val="28"/>
        </w:numPr>
        <w:overflowPunct/>
        <w:autoSpaceDE/>
        <w:autoSpaceDN/>
        <w:adjustRightInd/>
        <w:spacing w:after="0"/>
        <w:textAlignment w:val="auto"/>
        <w:rPr>
          <w:rFonts w:eastAsia="宋体"/>
        </w:rPr>
      </w:pPr>
      <w:r w:rsidRPr="001A737E">
        <w:rPr>
          <w:rFonts w:eastAsia="宋体"/>
        </w:rPr>
        <w:t>Whether basic CA requirements should be further enhanced can be discussed after more clarification is achieved.</w:t>
      </w:r>
    </w:p>
    <w:p w14:paraId="1A8549BF" w14:textId="77777777" w:rsidR="001A737E" w:rsidRPr="001A737E" w:rsidRDefault="001A737E" w:rsidP="001A737E">
      <w:pPr>
        <w:numPr>
          <w:ilvl w:val="1"/>
          <w:numId w:val="28"/>
        </w:numPr>
        <w:overflowPunct/>
        <w:autoSpaceDE/>
        <w:autoSpaceDN/>
        <w:adjustRightInd/>
        <w:spacing w:after="0"/>
        <w:textAlignment w:val="auto"/>
        <w:rPr>
          <w:rFonts w:eastAsia="宋体"/>
        </w:rPr>
      </w:pPr>
      <w:bookmarkStart w:id="7" w:name="_Toc118750016"/>
      <w:r w:rsidRPr="001A737E">
        <w:rPr>
          <w:rFonts w:eastAsia="宋体"/>
        </w:rPr>
        <w:t xml:space="preserve">Option 1 (Nokia): </w:t>
      </w:r>
    </w:p>
    <w:p w14:paraId="066AD791" w14:textId="77777777" w:rsidR="001A737E" w:rsidRPr="001A737E" w:rsidRDefault="001A737E" w:rsidP="001A737E">
      <w:pPr>
        <w:numPr>
          <w:ilvl w:val="2"/>
          <w:numId w:val="28"/>
        </w:numPr>
        <w:overflowPunct/>
        <w:autoSpaceDE/>
        <w:autoSpaceDN/>
        <w:adjustRightInd/>
        <w:spacing w:after="0"/>
        <w:textAlignment w:val="auto"/>
        <w:rPr>
          <w:rFonts w:eastAsia="宋体"/>
        </w:rPr>
      </w:pPr>
      <w:r w:rsidRPr="001A737E">
        <w:rPr>
          <w:rFonts w:eastAsia="宋体"/>
        </w:rPr>
        <w:lastRenderedPageBreak/>
        <w:t>RAN4, firstly, to specify CA RRM requirements in HST FR2 scenarios only for open space deployment and for PC6 UEs capable of single-panel reception, i.e., by specifying CA capability based on Rel-17 PC6 UEs.</w:t>
      </w:r>
      <w:bookmarkEnd w:id="7"/>
    </w:p>
    <w:p w14:paraId="4BDC8B79" w14:textId="77777777" w:rsidR="001A737E" w:rsidRPr="001A737E" w:rsidRDefault="001A737E" w:rsidP="001A737E">
      <w:pPr>
        <w:numPr>
          <w:ilvl w:val="2"/>
          <w:numId w:val="28"/>
        </w:numPr>
        <w:overflowPunct/>
        <w:autoSpaceDE/>
        <w:autoSpaceDN/>
        <w:adjustRightInd/>
        <w:spacing w:after="0"/>
        <w:textAlignment w:val="auto"/>
        <w:rPr>
          <w:rFonts w:eastAsia="宋体"/>
        </w:rPr>
      </w:pPr>
      <w:r w:rsidRPr="001A737E">
        <w:rPr>
          <w:rFonts w:eastAsia="宋体"/>
        </w:rPr>
        <w:t>RAN4 to discuss what is the minimal set of UE functionalities need for the support of CA in HST FR2 scenario and defined requirements only for those.</w:t>
      </w:r>
    </w:p>
    <w:p w14:paraId="66DF8AD4"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Other options are not precluded</w:t>
      </w:r>
    </w:p>
    <w:p w14:paraId="28DDDA1B" w14:textId="77777777" w:rsidR="001A737E" w:rsidRPr="001A737E" w:rsidRDefault="001A737E" w:rsidP="001A737E">
      <w:pPr>
        <w:numPr>
          <w:ilvl w:val="0"/>
          <w:numId w:val="28"/>
        </w:numPr>
        <w:overflowPunct/>
        <w:autoSpaceDE/>
        <w:autoSpaceDN/>
        <w:adjustRightInd/>
        <w:spacing w:after="0"/>
        <w:textAlignment w:val="auto"/>
        <w:rPr>
          <w:rFonts w:eastAsia="宋体"/>
        </w:rPr>
      </w:pPr>
      <w:r w:rsidRPr="001A737E">
        <w:rPr>
          <w:rFonts w:eastAsia="宋体"/>
        </w:rPr>
        <w:t>For Rel-18 FR2 PC6, by introducing CA operation, RRM impacts are expected at least for:</w:t>
      </w:r>
    </w:p>
    <w:p w14:paraId="620517A5"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Measurement period for Inter-frequency measurement</w:t>
      </w:r>
    </w:p>
    <w:p w14:paraId="78690CF9"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L1-RSRP measurement requirements</w:t>
      </w:r>
    </w:p>
    <w:p w14:paraId="7123AC35" w14:textId="77777777" w:rsidR="001A737E" w:rsidRPr="001A737E" w:rsidRDefault="001A737E" w:rsidP="001A737E">
      <w:pPr>
        <w:numPr>
          <w:ilvl w:val="0"/>
          <w:numId w:val="28"/>
        </w:numPr>
        <w:overflowPunct/>
        <w:autoSpaceDE/>
        <w:autoSpaceDN/>
        <w:adjustRightInd/>
        <w:spacing w:after="0"/>
        <w:textAlignment w:val="auto"/>
        <w:rPr>
          <w:rFonts w:eastAsia="宋体"/>
        </w:rPr>
      </w:pPr>
      <w:r w:rsidRPr="001A737E">
        <w:rPr>
          <w:rFonts w:eastAsia="宋体"/>
        </w:rPr>
        <w:t>For Rel-18 FR2 PC6, the necessity of the following requirements shall be FFS:</w:t>
      </w:r>
    </w:p>
    <w:p w14:paraId="009261EC"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PSS/SSS detection, Time index detection for Intra-frequency and inter-frequency measurements</w:t>
      </w:r>
    </w:p>
    <w:p w14:paraId="0AC3472C"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FFS IDLE mode in inter-frequency measurement requirements</w:t>
      </w:r>
    </w:p>
    <w:p w14:paraId="008E0B73"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 xml:space="preserve">Beam failure recovery on </w:t>
      </w:r>
      <w:proofErr w:type="spellStart"/>
      <w:r w:rsidRPr="001A737E">
        <w:rPr>
          <w:rFonts w:eastAsia="宋体"/>
        </w:rPr>
        <w:t>SCell</w:t>
      </w:r>
      <w:proofErr w:type="spellEnd"/>
    </w:p>
    <w:p w14:paraId="6459FD0D"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 xml:space="preserve">TCI state switch in </w:t>
      </w:r>
      <w:proofErr w:type="spellStart"/>
      <w:r w:rsidRPr="001A737E">
        <w:rPr>
          <w:rFonts w:eastAsia="宋体"/>
        </w:rPr>
        <w:t>SCell</w:t>
      </w:r>
      <w:proofErr w:type="spellEnd"/>
      <w:r w:rsidRPr="001A737E">
        <w:rPr>
          <w:rFonts w:eastAsia="宋体"/>
        </w:rPr>
        <w:t>.</w:t>
      </w:r>
    </w:p>
    <w:p w14:paraId="6B4DBBBE"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 xml:space="preserve">Active </w:t>
      </w:r>
      <w:proofErr w:type="spellStart"/>
      <w:r w:rsidRPr="001A737E">
        <w:rPr>
          <w:rFonts w:eastAsia="宋体"/>
        </w:rPr>
        <w:t>SCell</w:t>
      </w:r>
      <w:proofErr w:type="spellEnd"/>
      <w:r w:rsidRPr="001A737E">
        <w:rPr>
          <w:rFonts w:eastAsia="宋体"/>
        </w:rPr>
        <w:t xml:space="preserve"> measurement</w:t>
      </w:r>
      <w:r w:rsidRPr="001A737E">
        <w:rPr>
          <w:rFonts w:eastAsia="宋体" w:hint="eastAsia"/>
        </w:rPr>
        <w:t xml:space="preserve"> </w:t>
      </w:r>
      <w:r w:rsidRPr="001A737E">
        <w:rPr>
          <w:rFonts w:eastAsia="宋体"/>
        </w:rPr>
        <w:t xml:space="preserve">requirement </w:t>
      </w:r>
      <w:r w:rsidRPr="001A737E">
        <w:rPr>
          <w:rFonts w:eastAsia="宋体" w:hint="eastAsia"/>
        </w:rPr>
        <w:t>(</w:t>
      </w:r>
      <w:r w:rsidRPr="001A737E">
        <w:rPr>
          <w:rFonts w:eastAsia="宋体"/>
        </w:rPr>
        <w:t>measurement period)</w:t>
      </w:r>
    </w:p>
    <w:p w14:paraId="202857D2" w14:textId="77777777" w:rsidR="001A737E" w:rsidRPr="001A737E" w:rsidRDefault="001A737E" w:rsidP="001A737E">
      <w:pPr>
        <w:overflowPunct/>
        <w:autoSpaceDE/>
        <w:autoSpaceDN/>
        <w:adjustRightInd/>
        <w:spacing w:after="0"/>
        <w:textAlignment w:val="auto"/>
        <w:rPr>
          <w:rFonts w:eastAsia="宋体"/>
          <w:lang w:eastAsia="zh-CN"/>
        </w:rPr>
      </w:pPr>
    </w:p>
    <w:p w14:paraId="46BDC710" w14:textId="1EDAA17B" w:rsidR="001A737E" w:rsidRPr="001A737E"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Topic-2:</w:t>
      </w:r>
      <w:r w:rsidRPr="001A737E">
        <w:rPr>
          <w:rFonts w:eastAsia="宋体"/>
          <w:lang w:val="en-US" w:eastAsia="zh-CN"/>
        </w:rPr>
        <w:t xml:space="preserve"> Measurement enhancement for CA</w:t>
      </w:r>
    </w:p>
    <w:p w14:paraId="798A9E5B" w14:textId="77777777" w:rsidR="001A737E" w:rsidRPr="001A737E" w:rsidRDefault="001A737E" w:rsidP="001A737E">
      <w:pPr>
        <w:overflowPunct/>
        <w:autoSpaceDE/>
        <w:autoSpaceDN/>
        <w:adjustRightInd/>
        <w:spacing w:after="0"/>
        <w:textAlignment w:val="auto"/>
        <w:rPr>
          <w:rFonts w:eastAsia="宋体"/>
          <w:b/>
          <w:lang w:eastAsia="zh-CN"/>
        </w:rPr>
      </w:pPr>
      <w:r w:rsidRPr="001A737E">
        <w:rPr>
          <w:rFonts w:eastAsia="宋体"/>
          <w:b/>
          <w:lang w:eastAsia="zh-CN"/>
        </w:rPr>
        <w:t>Way forward:</w:t>
      </w:r>
    </w:p>
    <w:p w14:paraId="55E9F853" w14:textId="77777777" w:rsidR="001A737E" w:rsidRPr="001A737E" w:rsidRDefault="001A737E" w:rsidP="001A737E">
      <w:pPr>
        <w:numPr>
          <w:ilvl w:val="0"/>
          <w:numId w:val="28"/>
        </w:numPr>
        <w:overflowPunct/>
        <w:autoSpaceDE/>
        <w:autoSpaceDN/>
        <w:adjustRightInd/>
        <w:spacing w:after="0"/>
        <w:textAlignment w:val="auto"/>
        <w:rPr>
          <w:rFonts w:eastAsia="宋体"/>
        </w:rPr>
      </w:pPr>
      <w:r w:rsidRPr="001A737E">
        <w:rPr>
          <w:rFonts w:eastAsia="宋体"/>
        </w:rPr>
        <w:t>FFS whether enhancement on CA also need to consider tunnel deployment scenario and multi-RX capabilities</w:t>
      </w:r>
    </w:p>
    <w:p w14:paraId="0BE87E51"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FFS RX beam scaling factor for tunnel scenario</w:t>
      </w:r>
    </w:p>
    <w:p w14:paraId="7142AE0F" w14:textId="77777777" w:rsidR="001A737E" w:rsidRPr="001A737E" w:rsidRDefault="001A737E" w:rsidP="001A737E">
      <w:pPr>
        <w:overflowPunct/>
        <w:autoSpaceDE/>
        <w:autoSpaceDN/>
        <w:adjustRightInd/>
        <w:spacing w:after="0"/>
        <w:ind w:left="839"/>
        <w:textAlignment w:val="auto"/>
        <w:rPr>
          <w:rFonts w:eastAsia="宋体"/>
          <w:lang w:eastAsia="zh-CN"/>
        </w:rPr>
      </w:pPr>
    </w:p>
    <w:p w14:paraId="261C5DFA" w14:textId="6E3493FA" w:rsidR="001A737E" w:rsidRPr="001A737E" w:rsidRDefault="001A737E" w:rsidP="001A737E">
      <w:pPr>
        <w:tabs>
          <w:tab w:val="num" w:pos="576"/>
        </w:tabs>
        <w:overflowPunct/>
        <w:autoSpaceDE/>
        <w:autoSpaceDN/>
        <w:adjustRightInd/>
        <w:spacing w:after="0"/>
        <w:textAlignment w:val="auto"/>
        <w:rPr>
          <w:rFonts w:eastAsia="宋体"/>
          <w:lang w:val="en-US" w:eastAsia="zh-CN"/>
        </w:rPr>
      </w:pPr>
      <w:r w:rsidRPr="00DC19AC">
        <w:rPr>
          <w:rFonts w:eastAsia="宋体"/>
          <w:b/>
          <w:bCs/>
          <w:lang w:val="en-US" w:eastAsia="zh-CN"/>
        </w:rPr>
        <w:t>Topic-3:</w:t>
      </w:r>
      <w:r w:rsidRPr="001A737E">
        <w:rPr>
          <w:rFonts w:eastAsia="宋体"/>
          <w:lang w:val="en-US" w:eastAsia="zh-CN"/>
        </w:rPr>
        <w:t xml:space="preserve"> Network </w:t>
      </w:r>
      <w:proofErr w:type="spellStart"/>
      <w:r w:rsidRPr="001A737E">
        <w:rPr>
          <w:rFonts w:eastAsia="宋体"/>
          <w:lang w:val="en-US" w:eastAsia="zh-CN"/>
        </w:rPr>
        <w:t>signalling</w:t>
      </w:r>
      <w:proofErr w:type="spellEnd"/>
      <w:r w:rsidRPr="001A737E">
        <w:rPr>
          <w:rFonts w:eastAsia="宋体"/>
          <w:lang w:val="en-US" w:eastAsia="zh-CN"/>
        </w:rPr>
        <w:t xml:space="preserve"> for Rel-18 FR2 HST CA Scenario</w:t>
      </w:r>
    </w:p>
    <w:p w14:paraId="294E0249" w14:textId="77777777" w:rsidR="001A737E" w:rsidRPr="001A737E" w:rsidRDefault="001A737E" w:rsidP="001A737E">
      <w:pPr>
        <w:overflowPunct/>
        <w:autoSpaceDE/>
        <w:autoSpaceDN/>
        <w:adjustRightInd/>
        <w:spacing w:after="0"/>
        <w:textAlignment w:val="auto"/>
        <w:rPr>
          <w:rFonts w:eastAsia="宋体"/>
          <w:b/>
          <w:lang w:eastAsia="zh-CN"/>
        </w:rPr>
      </w:pPr>
      <w:r w:rsidRPr="001A737E">
        <w:rPr>
          <w:rFonts w:eastAsia="宋体"/>
          <w:b/>
          <w:lang w:eastAsia="zh-CN"/>
        </w:rPr>
        <w:t>Way forward:</w:t>
      </w:r>
    </w:p>
    <w:p w14:paraId="30BA626B" w14:textId="77777777" w:rsidR="001A737E" w:rsidRPr="001A737E" w:rsidRDefault="001A737E" w:rsidP="001A737E">
      <w:pPr>
        <w:numPr>
          <w:ilvl w:val="0"/>
          <w:numId w:val="28"/>
        </w:numPr>
        <w:overflowPunct/>
        <w:autoSpaceDE/>
        <w:autoSpaceDN/>
        <w:adjustRightInd/>
        <w:spacing w:after="0"/>
        <w:textAlignment w:val="auto"/>
        <w:rPr>
          <w:rFonts w:eastAsia="宋体"/>
        </w:rPr>
      </w:pPr>
      <w:r w:rsidRPr="001A737E">
        <w:rPr>
          <w:rFonts w:eastAsia="宋体"/>
        </w:rPr>
        <w:t xml:space="preserve">HST </w:t>
      </w:r>
      <w:proofErr w:type="spellStart"/>
      <w:r w:rsidRPr="001A737E">
        <w:rPr>
          <w:rFonts w:eastAsia="宋体"/>
        </w:rPr>
        <w:t>signaling</w:t>
      </w:r>
      <w:proofErr w:type="spellEnd"/>
      <w:r w:rsidRPr="001A737E">
        <w:rPr>
          <w:rFonts w:eastAsia="宋体"/>
        </w:rPr>
        <w:t xml:space="preserve"> for CA enhancement:</w:t>
      </w:r>
    </w:p>
    <w:p w14:paraId="795E69AD"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 xml:space="preserve">Option 1: Reuse </w:t>
      </w:r>
      <w:proofErr w:type="spellStart"/>
      <w:r w:rsidRPr="001A737E">
        <w:rPr>
          <w:rFonts w:eastAsia="宋体"/>
        </w:rPr>
        <w:t>PCell</w:t>
      </w:r>
      <w:proofErr w:type="spellEnd"/>
      <w:r w:rsidRPr="001A737E">
        <w:rPr>
          <w:rFonts w:eastAsia="宋体"/>
        </w:rPr>
        <w:t xml:space="preserve"> </w:t>
      </w:r>
      <w:proofErr w:type="spellStart"/>
      <w:r w:rsidRPr="001A737E">
        <w:rPr>
          <w:rFonts w:eastAsia="宋体"/>
        </w:rPr>
        <w:t>signaling</w:t>
      </w:r>
      <w:proofErr w:type="spellEnd"/>
      <w:r w:rsidRPr="001A737E">
        <w:rPr>
          <w:rFonts w:eastAsia="宋体"/>
        </w:rPr>
        <w:t xml:space="preserve"> (i.e., Rel-17 HST FR2 flag with CA configuration from NW)</w:t>
      </w:r>
    </w:p>
    <w:p w14:paraId="360904A4" w14:textId="77777777" w:rsidR="001A737E" w:rsidRPr="001A737E" w:rsidRDefault="001A737E" w:rsidP="001A737E">
      <w:pPr>
        <w:numPr>
          <w:ilvl w:val="2"/>
          <w:numId w:val="28"/>
        </w:numPr>
        <w:overflowPunct/>
        <w:autoSpaceDE/>
        <w:autoSpaceDN/>
        <w:adjustRightInd/>
        <w:spacing w:after="0"/>
        <w:textAlignment w:val="auto"/>
        <w:rPr>
          <w:rFonts w:eastAsia="宋体"/>
        </w:rPr>
      </w:pPr>
      <w:r w:rsidRPr="001A737E">
        <w:rPr>
          <w:rFonts w:eastAsia="宋体"/>
        </w:rPr>
        <w:t xml:space="preserve">Option 1a (Nokia): Reuse </w:t>
      </w:r>
      <w:proofErr w:type="spellStart"/>
      <w:r w:rsidRPr="001A737E">
        <w:rPr>
          <w:rFonts w:eastAsia="宋体"/>
        </w:rPr>
        <w:t>PCell</w:t>
      </w:r>
      <w:proofErr w:type="spellEnd"/>
      <w:r w:rsidRPr="001A737E">
        <w:rPr>
          <w:rFonts w:eastAsia="宋体"/>
        </w:rPr>
        <w:t xml:space="preserve"> signalling partially, i.e., </w:t>
      </w:r>
      <w:r w:rsidRPr="001A737E">
        <w:rPr>
          <w:rFonts w:eastAsia="宋体"/>
          <w:i/>
          <w:iCs/>
        </w:rPr>
        <w:t xml:space="preserve">highSpeedMeasFlagFR2-r17 </w:t>
      </w:r>
      <w:r w:rsidRPr="001A737E">
        <w:rPr>
          <w:rFonts w:eastAsia="宋体"/>
        </w:rPr>
        <w:t xml:space="preserve">for HST FR2 scenario indication on </w:t>
      </w:r>
      <w:proofErr w:type="spellStart"/>
      <w:r w:rsidRPr="001A737E">
        <w:rPr>
          <w:rFonts w:eastAsia="宋体"/>
        </w:rPr>
        <w:t>SCell</w:t>
      </w:r>
      <w:proofErr w:type="spellEnd"/>
    </w:p>
    <w:p w14:paraId="1303C58C" w14:textId="77777777" w:rsidR="001A737E" w:rsidRPr="001A737E" w:rsidRDefault="001A737E" w:rsidP="001A737E">
      <w:pPr>
        <w:numPr>
          <w:ilvl w:val="1"/>
          <w:numId w:val="28"/>
        </w:numPr>
        <w:overflowPunct/>
        <w:autoSpaceDE/>
        <w:autoSpaceDN/>
        <w:adjustRightInd/>
        <w:spacing w:after="0"/>
        <w:textAlignment w:val="auto"/>
        <w:rPr>
          <w:rFonts w:eastAsia="宋体"/>
        </w:rPr>
      </w:pPr>
      <w:r w:rsidRPr="001A737E">
        <w:rPr>
          <w:rFonts w:eastAsia="宋体"/>
        </w:rPr>
        <w:t xml:space="preserve">Option 2 (Ericsson, Nokia): Define new </w:t>
      </w:r>
      <w:proofErr w:type="spellStart"/>
      <w:r w:rsidRPr="001A737E">
        <w:rPr>
          <w:rFonts w:eastAsia="宋体"/>
        </w:rPr>
        <w:t>signaling</w:t>
      </w:r>
      <w:proofErr w:type="spellEnd"/>
    </w:p>
    <w:p w14:paraId="0DCC8BB6" w14:textId="77777777" w:rsidR="001836DA" w:rsidRPr="001A737E" w:rsidRDefault="001836DA" w:rsidP="001836DA">
      <w:pPr>
        <w:rPr>
          <w:lang w:eastAsia="ja-JP"/>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56589D43" w14:textId="70C4F1E0" w:rsidR="00D36310" w:rsidRPr="00DC19AC" w:rsidRDefault="00D36310" w:rsidP="00DC19AC">
      <w:pPr>
        <w:spacing w:after="0"/>
        <w:rPr>
          <w:b/>
          <w:bCs/>
        </w:rPr>
      </w:pPr>
      <w:r w:rsidRPr="00DC19AC">
        <w:rPr>
          <w:b/>
          <w:bCs/>
        </w:rPr>
        <w:t xml:space="preserve">Core Part: </w:t>
      </w:r>
    </w:p>
    <w:p w14:paraId="7326BFD6" w14:textId="76865177" w:rsidR="008368B3" w:rsidRPr="008368B3" w:rsidRDefault="008368B3" w:rsidP="00DC19AC">
      <w:pPr>
        <w:numPr>
          <w:ilvl w:val="0"/>
          <w:numId w:val="16"/>
        </w:numPr>
        <w:spacing w:after="0"/>
      </w:pPr>
      <w:r>
        <w:t xml:space="preserve">Intra-band carrier aggregation scenario: </w:t>
      </w:r>
    </w:p>
    <w:p w14:paraId="3ECB27FB" w14:textId="71876B28" w:rsidR="00D36310" w:rsidRPr="00D733AA" w:rsidRDefault="008368B3" w:rsidP="00DC19AC">
      <w:pPr>
        <w:numPr>
          <w:ilvl w:val="1"/>
          <w:numId w:val="16"/>
        </w:numPr>
        <w:spacing w:after="0"/>
      </w:pPr>
      <w:r>
        <w:rPr>
          <w:lang w:val="en-AU"/>
        </w:rPr>
        <w:t>S</w:t>
      </w:r>
      <w:proofErr w:type="spellStart"/>
      <w:r w:rsidR="00D36310" w:rsidRPr="00D733AA">
        <w:t>pecify</w:t>
      </w:r>
      <w:proofErr w:type="spellEnd"/>
      <w:r w:rsidR="00D36310" w:rsidRPr="00D733AA">
        <w:t xml:space="preserve"> the RRM requirements for intra-band carrier aggregation (CA) scenario</w:t>
      </w:r>
      <w:r>
        <w:t xml:space="preserve">. </w:t>
      </w:r>
    </w:p>
    <w:p w14:paraId="051C9A06" w14:textId="18723C57" w:rsidR="008368B3" w:rsidRDefault="008368B3" w:rsidP="00DC19AC">
      <w:pPr>
        <w:numPr>
          <w:ilvl w:val="0"/>
          <w:numId w:val="16"/>
        </w:numPr>
        <w:spacing w:after="0"/>
      </w:pPr>
      <w:r>
        <w:t>S</w:t>
      </w:r>
      <w:r w:rsidRPr="008368B3">
        <w:t>imultaneous multi-panel operation for train roof-mounted FR2 high power devices</w:t>
      </w:r>
      <w:r>
        <w:t xml:space="preserve">: </w:t>
      </w:r>
    </w:p>
    <w:p w14:paraId="4E72BF29" w14:textId="77777777" w:rsidR="0081460A" w:rsidRDefault="00F94BD4" w:rsidP="00DC19AC">
      <w:pPr>
        <w:numPr>
          <w:ilvl w:val="1"/>
          <w:numId w:val="16"/>
        </w:numPr>
        <w:spacing w:after="0"/>
      </w:pPr>
      <w:r>
        <w:t xml:space="preserve">Further study the feasibility for simultaneous multi-panel operation under </w:t>
      </w:r>
      <w:proofErr w:type="spellStart"/>
      <w:r>
        <w:t>uni</w:t>
      </w:r>
      <w:proofErr w:type="spellEnd"/>
      <w:r>
        <w:t>-directional deployment scenario.</w:t>
      </w:r>
    </w:p>
    <w:p w14:paraId="71818748" w14:textId="25AC02E5" w:rsidR="008368B3" w:rsidRDefault="0081460A" w:rsidP="00DC19AC">
      <w:pPr>
        <w:numPr>
          <w:ilvl w:val="1"/>
          <w:numId w:val="16"/>
        </w:numPr>
        <w:spacing w:after="0"/>
      </w:pPr>
      <w:r>
        <w:rPr>
          <w:lang w:val="en-AU"/>
        </w:rPr>
        <w:t xml:space="preserve">Further study </w:t>
      </w:r>
      <w:r w:rsidRPr="00D324A6">
        <w:rPr>
          <w:lang w:val="en-US"/>
        </w:rPr>
        <w:t>RRM impact by multi-panel simultaneous reception</w:t>
      </w:r>
      <w:r>
        <w:rPr>
          <w:lang w:val="en-US"/>
        </w:rPr>
        <w:t xml:space="preserve">, and specify RRM requirement accordingly. </w:t>
      </w:r>
      <w:r w:rsidR="00F94BD4">
        <w:t xml:space="preserve"> </w:t>
      </w:r>
    </w:p>
    <w:p w14:paraId="3497A03E" w14:textId="6FB622AD" w:rsidR="00D36310" w:rsidRDefault="0081460A" w:rsidP="00DC19AC">
      <w:pPr>
        <w:numPr>
          <w:ilvl w:val="0"/>
          <w:numId w:val="16"/>
        </w:numPr>
        <w:spacing w:after="0"/>
      </w:pPr>
      <w:r>
        <w:t>Further s</w:t>
      </w:r>
      <w:r w:rsidR="00D36310" w:rsidRPr="00D733AA">
        <w:t>tudy on reference tunnel deployment scenario for FR2 HST and specify the channel model and corresponding core requirements if any</w:t>
      </w:r>
      <w:r>
        <w:t>.</w:t>
      </w:r>
    </w:p>
    <w:p w14:paraId="37EB48A2" w14:textId="4716A6FA" w:rsidR="00D36310" w:rsidRPr="0023042C" w:rsidRDefault="00D36310" w:rsidP="00DC19AC">
      <w:pPr>
        <w:numPr>
          <w:ilvl w:val="0"/>
          <w:numId w:val="16"/>
        </w:numPr>
        <w:spacing w:after="0"/>
      </w:pPr>
      <w:r w:rsidRPr="0023042C">
        <w:t>Specify UL timing adjustment solution, including explicit NW signalling assistance, for FR2 HST scenario with large UL/DL propagation delay difference from different RRHs/TRPs to UE.</w:t>
      </w:r>
    </w:p>
    <w:p w14:paraId="3A8E6A74" w14:textId="77777777" w:rsidR="00710268" w:rsidRDefault="00710268" w:rsidP="00DC19AC">
      <w:pPr>
        <w:spacing w:after="0"/>
      </w:pPr>
    </w:p>
    <w:p w14:paraId="322BF5B9" w14:textId="3BAEC37D" w:rsidR="00D36310" w:rsidRPr="00DC19AC" w:rsidRDefault="00D36310" w:rsidP="00DC19AC">
      <w:pPr>
        <w:spacing w:after="0"/>
        <w:rPr>
          <w:b/>
          <w:bCs/>
        </w:rPr>
      </w:pPr>
      <w:r w:rsidRPr="00DC19AC">
        <w:rPr>
          <w:b/>
          <w:bCs/>
        </w:rPr>
        <w:t xml:space="preserve">Performance Part: </w:t>
      </w:r>
    </w:p>
    <w:p w14:paraId="40C44C7F" w14:textId="5B7BE937" w:rsidR="00710268" w:rsidRPr="00710268" w:rsidRDefault="00710268" w:rsidP="00DC19AC">
      <w:pPr>
        <w:spacing w:after="0"/>
        <w:rPr>
          <w:i/>
          <w:iCs/>
        </w:rPr>
      </w:pPr>
      <w:r w:rsidRPr="00710268">
        <w:rPr>
          <w:i/>
          <w:iCs/>
        </w:rPr>
        <w:t xml:space="preserve">Note: Performance part has not been started yet. </w:t>
      </w:r>
    </w:p>
    <w:p w14:paraId="1BD67E56" w14:textId="2095E982" w:rsidR="00D36310" w:rsidRDefault="00D36310" w:rsidP="00DC19AC">
      <w:pPr>
        <w:numPr>
          <w:ilvl w:val="0"/>
          <w:numId w:val="16"/>
        </w:numPr>
        <w:spacing w:after="0"/>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0EB9603E" w14:textId="77777777" w:rsidR="00D36310" w:rsidRPr="00D733AA" w:rsidRDefault="00D36310" w:rsidP="00DC19AC">
      <w:pPr>
        <w:numPr>
          <w:ilvl w:val="0"/>
          <w:numId w:val="16"/>
        </w:numPr>
        <w:spacing w:after="0"/>
      </w:pPr>
      <w:r>
        <w:t>I</w:t>
      </w:r>
      <w:r w:rsidRPr="00D733AA">
        <w:t>nvestigate and if needed specify the demodulation performance requirements for intra-band carrier aggregation (CA) HST scenario.</w:t>
      </w:r>
    </w:p>
    <w:p w14:paraId="78ADEA6F" w14:textId="77777777" w:rsidR="00D36310" w:rsidRPr="00D733AA" w:rsidRDefault="00D36310" w:rsidP="00DC19AC">
      <w:pPr>
        <w:numPr>
          <w:ilvl w:val="0"/>
          <w:numId w:val="16"/>
        </w:numPr>
        <w:spacing w:after="0"/>
      </w:pPr>
      <w:r w:rsidRPr="00D733AA">
        <w:t xml:space="preserve">Specify the necessary demodulation performance requirements for simultaneous multi-panel reception. </w:t>
      </w:r>
    </w:p>
    <w:p w14:paraId="16E684BA" w14:textId="77777777" w:rsidR="00D36310" w:rsidRPr="00D733AA" w:rsidRDefault="00D36310" w:rsidP="00DC19AC">
      <w:pPr>
        <w:numPr>
          <w:ilvl w:val="0"/>
          <w:numId w:val="16"/>
        </w:numPr>
        <w:spacing w:after="0"/>
      </w:pPr>
      <w:r w:rsidRPr="00D733AA">
        <w:t xml:space="preserve">Specify the other necessary RRM and demodulation performance requirements depending on the outcome of core part.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C42B347" w14:textId="77777777" w:rsidR="00DF38F9" w:rsidRPr="00D12026"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D12026">
        <w:rPr>
          <w:rFonts w:eastAsia="等线"/>
          <w:bCs/>
          <w:color w:val="000000"/>
          <w:kern w:val="2"/>
          <w:u w:val="single"/>
          <w:lang w:val="en-US" w:eastAsia="zh-CN"/>
        </w:rPr>
        <w:t>RAN4#104-bis-e contributions:</w:t>
      </w:r>
    </w:p>
    <w:p w14:paraId="5C904E1D"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R4-2216708</w:t>
      </w:r>
      <w:r w:rsidRPr="0014079B">
        <w:rPr>
          <w:rFonts w:ascii="Arial" w:hAnsi="Arial" w:cs="Arial"/>
          <w:sz w:val="18"/>
          <w:szCs w:val="18"/>
        </w:rPr>
        <w:tab/>
        <w:t xml:space="preserve">Work plan for Enhanced NR support for </w:t>
      </w:r>
      <w:proofErr w:type="gramStart"/>
      <w:r w:rsidRPr="0014079B">
        <w:rPr>
          <w:rFonts w:ascii="Arial" w:hAnsi="Arial" w:cs="Arial"/>
          <w:sz w:val="18"/>
          <w:szCs w:val="18"/>
        </w:rPr>
        <w:t>high speed</w:t>
      </w:r>
      <w:proofErr w:type="gramEnd"/>
      <w:r w:rsidRPr="0014079B">
        <w:rPr>
          <w:rFonts w:ascii="Arial" w:hAnsi="Arial" w:cs="Arial"/>
          <w:sz w:val="18"/>
          <w:szCs w:val="18"/>
        </w:rPr>
        <w:t xml:space="preserve"> train scenario in FR2</w:t>
      </w:r>
      <w:r w:rsidRPr="0014079B">
        <w:rPr>
          <w:rFonts w:ascii="Arial" w:hAnsi="Arial" w:cs="Arial"/>
          <w:sz w:val="18"/>
          <w:szCs w:val="18"/>
        </w:rPr>
        <w:tab/>
        <w:t>Samsung</w:t>
      </w:r>
    </w:p>
    <w:p w14:paraId="271189A6"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R4-2217029</w:t>
      </w:r>
      <w:r w:rsidRPr="0014079B">
        <w:rPr>
          <w:rFonts w:ascii="Arial" w:hAnsi="Arial" w:cs="Arial"/>
          <w:sz w:val="18"/>
          <w:szCs w:val="18"/>
        </w:rPr>
        <w:tab/>
        <w:t xml:space="preserve">Work plan for Enhanced NR support for </w:t>
      </w:r>
      <w:proofErr w:type="gramStart"/>
      <w:r w:rsidRPr="0014079B">
        <w:rPr>
          <w:rFonts w:ascii="Arial" w:hAnsi="Arial" w:cs="Arial"/>
          <w:sz w:val="18"/>
          <w:szCs w:val="18"/>
        </w:rPr>
        <w:t>high speed</w:t>
      </w:r>
      <w:proofErr w:type="gramEnd"/>
      <w:r w:rsidRPr="0014079B">
        <w:rPr>
          <w:rFonts w:ascii="Arial" w:hAnsi="Arial" w:cs="Arial"/>
          <w:sz w:val="18"/>
          <w:szCs w:val="18"/>
        </w:rPr>
        <w:t xml:space="preserve"> train scenario in FR2</w:t>
      </w:r>
      <w:r w:rsidRPr="0014079B">
        <w:rPr>
          <w:rFonts w:ascii="Arial" w:hAnsi="Arial" w:cs="Arial"/>
          <w:sz w:val="18"/>
          <w:szCs w:val="18"/>
        </w:rPr>
        <w:tab/>
        <w:t>Samsung</w:t>
      </w:r>
    </w:p>
    <w:p w14:paraId="66DA7A59"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R4-2217735</w:t>
      </w:r>
      <w:r w:rsidRPr="0014079B">
        <w:rPr>
          <w:rFonts w:ascii="Arial" w:hAnsi="Arial" w:cs="Arial"/>
          <w:sz w:val="18"/>
          <w:szCs w:val="18"/>
        </w:rPr>
        <w:tab/>
        <w:t>WF on NR FR2 HST UE RF</w:t>
      </w:r>
      <w:r w:rsidRPr="0014079B">
        <w:rPr>
          <w:rFonts w:ascii="Arial" w:hAnsi="Arial" w:cs="Arial"/>
          <w:sz w:val="18"/>
          <w:szCs w:val="18"/>
        </w:rPr>
        <w:tab/>
        <w:t>Samsung</w:t>
      </w:r>
    </w:p>
    <w:p w14:paraId="66948863"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R4-2215857</w:t>
      </w:r>
      <w:r w:rsidRPr="0014079B">
        <w:rPr>
          <w:rFonts w:ascii="Arial" w:hAnsi="Arial" w:cs="Arial"/>
          <w:sz w:val="18"/>
          <w:szCs w:val="18"/>
        </w:rPr>
        <w:tab/>
        <w:t>On CA RF requirements for NR FR2 HST enhancement</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6B4138EB"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R4-2215858</w:t>
      </w:r>
      <w:r w:rsidRPr="0014079B">
        <w:rPr>
          <w:rFonts w:ascii="Arial" w:hAnsi="Arial" w:cs="Arial"/>
          <w:sz w:val="18"/>
          <w:szCs w:val="18"/>
        </w:rPr>
        <w:tab/>
        <w:t>Draft CR for power class 6 intra-band CA requirements</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40319259"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R4-2216402</w:t>
      </w:r>
      <w:r w:rsidRPr="0014079B">
        <w:rPr>
          <w:rFonts w:ascii="Arial" w:hAnsi="Arial" w:cs="Arial"/>
          <w:sz w:val="18"/>
          <w:szCs w:val="18"/>
        </w:rPr>
        <w:tab/>
        <w:t>UE RF requirements or HST FR2 CA</w:t>
      </w:r>
      <w:r w:rsidRPr="0014079B">
        <w:rPr>
          <w:rFonts w:ascii="Arial" w:hAnsi="Arial" w:cs="Arial"/>
          <w:sz w:val="18"/>
          <w:szCs w:val="18"/>
        </w:rPr>
        <w:tab/>
        <w:t>Ericsson</w:t>
      </w:r>
    </w:p>
    <w:p w14:paraId="48C8274A"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R4-2216709</w:t>
      </w:r>
      <w:r w:rsidRPr="0014079B">
        <w:rPr>
          <w:rFonts w:ascii="Arial" w:hAnsi="Arial" w:cs="Arial"/>
          <w:sz w:val="18"/>
          <w:szCs w:val="18"/>
        </w:rPr>
        <w:tab/>
        <w:t>Enhanced NR Support for FR2 HST on RF requirements for intra-band CA</w:t>
      </w:r>
      <w:r w:rsidRPr="0014079B">
        <w:rPr>
          <w:rFonts w:ascii="Arial" w:hAnsi="Arial" w:cs="Arial"/>
          <w:sz w:val="18"/>
          <w:szCs w:val="18"/>
        </w:rPr>
        <w:tab/>
        <w:t>Samsung</w:t>
      </w:r>
    </w:p>
    <w:p w14:paraId="41981C3F"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lastRenderedPageBreak/>
        <w:tab/>
        <w:t>R4-2217030</w:t>
      </w:r>
      <w:r w:rsidRPr="0014079B">
        <w:rPr>
          <w:rFonts w:ascii="Arial" w:hAnsi="Arial" w:cs="Arial"/>
          <w:sz w:val="18"/>
          <w:szCs w:val="18"/>
        </w:rPr>
        <w:tab/>
        <w:t>Draft CR for power class 6 intra-band CA requirements</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038078FA"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R4-2215859</w:t>
      </w:r>
      <w:r w:rsidRPr="0014079B">
        <w:rPr>
          <w:rFonts w:ascii="Arial" w:hAnsi="Arial" w:cs="Arial"/>
          <w:sz w:val="18"/>
          <w:szCs w:val="18"/>
        </w:rPr>
        <w:tab/>
        <w:t>On Multi-panel RF requirements for NR FR2 HST enhancement</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72ADCB5C"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R4-2216710</w:t>
      </w:r>
      <w:r w:rsidRPr="0014079B">
        <w:rPr>
          <w:rFonts w:ascii="Arial" w:hAnsi="Arial" w:cs="Arial"/>
          <w:sz w:val="18"/>
          <w:szCs w:val="18"/>
        </w:rPr>
        <w:tab/>
        <w:t>On RF requirement for simultaneous multi-panel operation for FR2 PC6 UE</w:t>
      </w:r>
      <w:r w:rsidRPr="0014079B">
        <w:rPr>
          <w:rFonts w:ascii="Arial" w:hAnsi="Arial" w:cs="Arial"/>
          <w:sz w:val="18"/>
          <w:szCs w:val="18"/>
        </w:rPr>
        <w:tab/>
        <w:t>Samsung</w:t>
      </w:r>
    </w:p>
    <w:p w14:paraId="105F7FA3"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R4-2215552</w:t>
      </w:r>
      <w:r w:rsidRPr="0014079B">
        <w:rPr>
          <w:rFonts w:ascii="Arial" w:hAnsi="Arial" w:cs="Arial"/>
          <w:sz w:val="18"/>
          <w:szCs w:val="18"/>
        </w:rPr>
        <w:tab/>
        <w:t>On Tunnel Deployment and UL Timing Adjustment in HST FR2 Enhanced</w:t>
      </w:r>
      <w:r w:rsidRPr="0014079B">
        <w:rPr>
          <w:rFonts w:ascii="Arial" w:hAnsi="Arial" w:cs="Arial"/>
          <w:sz w:val="18"/>
          <w:szCs w:val="18"/>
        </w:rPr>
        <w:tab/>
        <w:t>Nokia, Nokia Shanghai Bell</w:t>
      </w:r>
    </w:p>
    <w:p w14:paraId="3AB04364"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R4-2215700</w:t>
      </w:r>
      <w:r w:rsidRPr="0014079B">
        <w:rPr>
          <w:rFonts w:ascii="Arial" w:hAnsi="Arial" w:cs="Arial"/>
          <w:sz w:val="18"/>
          <w:szCs w:val="18"/>
        </w:rPr>
        <w:tab/>
        <w:t>R18 FR2 HST enhancement core requirement scope</w:t>
      </w:r>
      <w:r w:rsidRPr="0014079B">
        <w:rPr>
          <w:rFonts w:ascii="Arial" w:hAnsi="Arial" w:cs="Arial"/>
          <w:sz w:val="18"/>
          <w:szCs w:val="18"/>
        </w:rPr>
        <w:tab/>
        <w:t>Qualcomm Israel Ltd.</w:t>
      </w:r>
    </w:p>
    <w:p w14:paraId="17162F7E"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R4-2216009</w:t>
      </w:r>
      <w:r w:rsidRPr="0014079B">
        <w:rPr>
          <w:rFonts w:ascii="Arial" w:hAnsi="Arial" w:cs="Arial"/>
          <w:sz w:val="18"/>
          <w:szCs w:val="18"/>
        </w:rPr>
        <w:tab/>
        <w:t>Discussion on reference tunnel deployment scenario</w:t>
      </w:r>
      <w:r w:rsidRPr="0014079B">
        <w:rPr>
          <w:rFonts w:ascii="Arial" w:hAnsi="Arial" w:cs="Arial"/>
          <w:sz w:val="18"/>
          <w:szCs w:val="18"/>
        </w:rPr>
        <w:tab/>
      </w:r>
      <w:proofErr w:type="spellStart"/>
      <w:proofErr w:type="gramStart"/>
      <w:r w:rsidRPr="0014079B">
        <w:rPr>
          <w:rFonts w:ascii="Arial" w:hAnsi="Arial" w:cs="Arial"/>
          <w:sz w:val="18"/>
          <w:szCs w:val="18"/>
        </w:rPr>
        <w:t>Huawei,HiSilicon</w:t>
      </w:r>
      <w:proofErr w:type="spellEnd"/>
      <w:proofErr w:type="gramEnd"/>
    </w:p>
    <w:p w14:paraId="4928B849"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R4-2216403</w:t>
      </w:r>
      <w:r w:rsidRPr="0014079B">
        <w:rPr>
          <w:rFonts w:ascii="Arial" w:hAnsi="Arial" w:cs="Arial"/>
          <w:sz w:val="18"/>
          <w:szCs w:val="18"/>
        </w:rPr>
        <w:tab/>
        <w:t>Tunnel scenario for FR2 HST</w:t>
      </w:r>
      <w:r w:rsidRPr="0014079B">
        <w:rPr>
          <w:rFonts w:ascii="Arial" w:hAnsi="Arial" w:cs="Arial"/>
          <w:sz w:val="18"/>
          <w:szCs w:val="18"/>
        </w:rPr>
        <w:tab/>
        <w:t>Ericsson</w:t>
      </w:r>
    </w:p>
    <w:p w14:paraId="3A32953F"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R4-2216711</w:t>
      </w:r>
      <w:r w:rsidRPr="0014079B">
        <w:rPr>
          <w:rFonts w:ascii="Arial" w:hAnsi="Arial" w:cs="Arial"/>
          <w:sz w:val="18"/>
          <w:szCs w:val="18"/>
        </w:rPr>
        <w:tab/>
        <w:t>Study on reference tunnel deployment scenario and UL timing adjustment solution</w:t>
      </w:r>
      <w:r w:rsidRPr="0014079B">
        <w:rPr>
          <w:rFonts w:ascii="Arial" w:hAnsi="Arial" w:cs="Arial"/>
          <w:sz w:val="18"/>
          <w:szCs w:val="18"/>
        </w:rPr>
        <w:tab/>
        <w:t>Samsung</w:t>
      </w:r>
    </w:p>
    <w:p w14:paraId="41946BBA"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R4-2217254</w:t>
      </w:r>
      <w:r w:rsidRPr="0014079B">
        <w:rPr>
          <w:rFonts w:ascii="Arial" w:hAnsi="Arial" w:cs="Arial"/>
          <w:sz w:val="18"/>
          <w:szCs w:val="18"/>
        </w:rPr>
        <w:tab/>
        <w:t>WF on tunnel deployment and UL timing adjustment for FR2 HST enhancement</w:t>
      </w:r>
      <w:r w:rsidRPr="0014079B">
        <w:rPr>
          <w:rFonts w:ascii="Arial" w:hAnsi="Arial" w:cs="Arial"/>
          <w:sz w:val="18"/>
          <w:szCs w:val="18"/>
        </w:rPr>
        <w:tab/>
        <w:t>Samsung</w:t>
      </w:r>
    </w:p>
    <w:p w14:paraId="75F5903D"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R4-2215460</w:t>
      </w:r>
      <w:r w:rsidRPr="0014079B">
        <w:rPr>
          <w:rFonts w:ascii="Arial" w:hAnsi="Arial" w:cs="Arial"/>
          <w:sz w:val="18"/>
          <w:szCs w:val="18"/>
        </w:rPr>
        <w:tab/>
        <w:t>Discussion on RRM requirements for FR2 HST</w:t>
      </w:r>
      <w:r w:rsidRPr="0014079B">
        <w:rPr>
          <w:rFonts w:ascii="Arial" w:hAnsi="Arial" w:cs="Arial"/>
          <w:sz w:val="18"/>
          <w:szCs w:val="18"/>
        </w:rPr>
        <w:tab/>
        <w:t>Xiaomi</w:t>
      </w:r>
    </w:p>
    <w:p w14:paraId="68AB73E9"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R4-2215553</w:t>
      </w:r>
      <w:r w:rsidRPr="0014079B">
        <w:rPr>
          <w:rFonts w:ascii="Arial" w:hAnsi="Arial" w:cs="Arial"/>
          <w:sz w:val="18"/>
          <w:szCs w:val="18"/>
        </w:rPr>
        <w:tab/>
        <w:t>On RRM Core Requirements in HST FR2 Enhanced</w:t>
      </w:r>
      <w:r w:rsidRPr="0014079B">
        <w:rPr>
          <w:rFonts w:ascii="Arial" w:hAnsi="Arial" w:cs="Arial"/>
          <w:sz w:val="18"/>
          <w:szCs w:val="18"/>
        </w:rPr>
        <w:tab/>
        <w:t>Nokia, Nokia Shanghai Bell</w:t>
      </w:r>
    </w:p>
    <w:p w14:paraId="148AA650"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R4-2215712</w:t>
      </w:r>
      <w:r w:rsidRPr="0014079B">
        <w:rPr>
          <w:rFonts w:ascii="Arial" w:hAnsi="Arial" w:cs="Arial"/>
          <w:sz w:val="18"/>
          <w:szCs w:val="18"/>
        </w:rPr>
        <w:tab/>
        <w:t>Discussion on FR2 HST RRM enhancement for CA scenario</w:t>
      </w:r>
      <w:r w:rsidRPr="0014079B">
        <w:rPr>
          <w:rFonts w:ascii="Arial" w:hAnsi="Arial" w:cs="Arial"/>
          <w:sz w:val="18"/>
          <w:szCs w:val="18"/>
        </w:rPr>
        <w:tab/>
        <w:t>CMCC</w:t>
      </w:r>
    </w:p>
    <w:p w14:paraId="261AF76C"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R4-2215824</w:t>
      </w:r>
      <w:r w:rsidRPr="0014079B">
        <w:rPr>
          <w:rFonts w:ascii="Arial" w:hAnsi="Arial" w:cs="Arial"/>
          <w:sz w:val="18"/>
          <w:szCs w:val="18"/>
        </w:rPr>
        <w:tab/>
        <w:t>Discussion on RRM requirements for FR2 HST</w:t>
      </w:r>
      <w:r w:rsidRPr="0014079B">
        <w:rPr>
          <w:rFonts w:ascii="Arial" w:hAnsi="Arial" w:cs="Arial"/>
          <w:sz w:val="18"/>
          <w:szCs w:val="18"/>
        </w:rPr>
        <w:tab/>
        <w:t>OPPO</w:t>
      </w:r>
    </w:p>
    <w:p w14:paraId="7392B216"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R4-2216311</w:t>
      </w:r>
      <w:r w:rsidRPr="0014079B">
        <w:rPr>
          <w:rFonts w:ascii="Arial" w:hAnsi="Arial" w:cs="Arial"/>
          <w:sz w:val="18"/>
          <w:szCs w:val="18"/>
        </w:rPr>
        <w:tab/>
        <w:t xml:space="preserve">Discussion on FR2 </w:t>
      </w:r>
      <w:proofErr w:type="spellStart"/>
      <w:r w:rsidRPr="0014079B">
        <w:rPr>
          <w:rFonts w:ascii="Arial" w:hAnsi="Arial" w:cs="Arial"/>
          <w:sz w:val="18"/>
          <w:szCs w:val="18"/>
        </w:rPr>
        <w:t>eHST</w:t>
      </w:r>
      <w:proofErr w:type="spellEnd"/>
      <w:r w:rsidRPr="0014079B">
        <w:rPr>
          <w:rFonts w:ascii="Arial" w:hAnsi="Arial" w:cs="Arial"/>
          <w:sz w:val="18"/>
          <w:szCs w:val="18"/>
        </w:rPr>
        <w:t xml:space="preserve"> impact on RRM</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5DC6FD9C"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R4-2216506</w:t>
      </w:r>
      <w:r w:rsidRPr="0014079B">
        <w:rPr>
          <w:rFonts w:ascii="Arial" w:hAnsi="Arial" w:cs="Arial"/>
          <w:sz w:val="18"/>
          <w:szCs w:val="18"/>
        </w:rPr>
        <w:tab/>
        <w:t>Requirements for CA in HST FR2</w:t>
      </w:r>
      <w:r w:rsidRPr="0014079B">
        <w:rPr>
          <w:rFonts w:ascii="Arial" w:hAnsi="Arial" w:cs="Arial"/>
          <w:sz w:val="18"/>
          <w:szCs w:val="18"/>
        </w:rPr>
        <w:tab/>
        <w:t>Ericsson</w:t>
      </w:r>
    </w:p>
    <w:p w14:paraId="35FC412F"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R4-2216712</w:t>
      </w:r>
      <w:r w:rsidRPr="0014079B">
        <w:rPr>
          <w:rFonts w:ascii="Arial" w:hAnsi="Arial" w:cs="Arial"/>
          <w:sz w:val="18"/>
          <w:szCs w:val="18"/>
        </w:rPr>
        <w:tab/>
        <w:t>Analysis on RRM core requirement impact for FR2 HST enhancement</w:t>
      </w:r>
      <w:r w:rsidRPr="0014079B">
        <w:rPr>
          <w:rFonts w:ascii="Arial" w:hAnsi="Arial" w:cs="Arial"/>
          <w:sz w:val="18"/>
          <w:szCs w:val="18"/>
        </w:rPr>
        <w:tab/>
        <w:t>Samsung</w:t>
      </w:r>
    </w:p>
    <w:p w14:paraId="295D770D"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R4-2217255</w:t>
      </w:r>
      <w:r w:rsidRPr="0014079B">
        <w:rPr>
          <w:rFonts w:ascii="Arial" w:hAnsi="Arial" w:cs="Arial"/>
          <w:sz w:val="18"/>
          <w:szCs w:val="18"/>
        </w:rPr>
        <w:tab/>
        <w:t>WF on other RRM core requirement impacts for FR2 HST enhancement</w:t>
      </w:r>
      <w:r w:rsidRPr="0014079B">
        <w:rPr>
          <w:rFonts w:ascii="Arial" w:hAnsi="Arial" w:cs="Arial"/>
          <w:sz w:val="18"/>
          <w:szCs w:val="18"/>
        </w:rPr>
        <w:tab/>
        <w:t>Nokia</w:t>
      </w:r>
    </w:p>
    <w:p w14:paraId="01ACF270"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R4-2216929</w:t>
      </w:r>
      <w:r w:rsidRPr="0014079B">
        <w:rPr>
          <w:rFonts w:ascii="Arial" w:hAnsi="Arial" w:cs="Arial"/>
          <w:sz w:val="18"/>
          <w:szCs w:val="18"/>
        </w:rPr>
        <w:tab/>
        <w:t>Email discussion summary for [104-bis-e][218] NR_HST_FR2_enh_RRM</w:t>
      </w:r>
      <w:r w:rsidRPr="0014079B">
        <w:rPr>
          <w:rFonts w:ascii="Arial" w:hAnsi="Arial" w:cs="Arial"/>
          <w:sz w:val="18"/>
          <w:szCs w:val="18"/>
        </w:rPr>
        <w:tab/>
        <w:t>Moderator (Samsung)</w:t>
      </w:r>
    </w:p>
    <w:p w14:paraId="62DD5574"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R4-2216971</w:t>
      </w:r>
      <w:r w:rsidRPr="0014079B">
        <w:rPr>
          <w:rFonts w:ascii="Arial" w:hAnsi="Arial" w:cs="Arial"/>
          <w:sz w:val="18"/>
          <w:szCs w:val="18"/>
        </w:rPr>
        <w:tab/>
        <w:t>Email discussion summary for [104-bis-e][135] NR_HST_FR2_enh_UERF</w:t>
      </w:r>
      <w:r w:rsidRPr="0014079B">
        <w:rPr>
          <w:rFonts w:ascii="Arial" w:hAnsi="Arial" w:cs="Arial"/>
          <w:sz w:val="18"/>
          <w:szCs w:val="18"/>
        </w:rPr>
        <w:tab/>
        <w:t>Moderator (Samsung)</w:t>
      </w:r>
    </w:p>
    <w:p w14:paraId="602427C5"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R4-2217014</w:t>
      </w:r>
      <w:r w:rsidRPr="0014079B">
        <w:rPr>
          <w:rFonts w:ascii="Arial" w:hAnsi="Arial" w:cs="Arial"/>
          <w:sz w:val="18"/>
          <w:szCs w:val="18"/>
        </w:rPr>
        <w:tab/>
        <w:t>Email discussion summary for [104-bis-e][135] NR_HST_FR2_enh_UERF</w:t>
      </w:r>
      <w:r w:rsidRPr="0014079B">
        <w:rPr>
          <w:rFonts w:ascii="Arial" w:hAnsi="Arial" w:cs="Arial"/>
          <w:sz w:val="18"/>
          <w:szCs w:val="18"/>
        </w:rPr>
        <w:tab/>
        <w:t>Moderator (Samsung)</w:t>
      </w:r>
    </w:p>
    <w:p w14:paraId="66169F3C" w14:textId="77777777"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R4-2217151</w:t>
      </w:r>
      <w:r w:rsidRPr="0014079B">
        <w:rPr>
          <w:rFonts w:ascii="Arial" w:hAnsi="Arial" w:cs="Arial"/>
          <w:sz w:val="18"/>
          <w:szCs w:val="18"/>
        </w:rPr>
        <w:tab/>
        <w:t>Email discussion summary for [104-bis-e][218] NR_HST_FR2_enh_RRM</w:t>
      </w:r>
      <w:r w:rsidRPr="0014079B">
        <w:rPr>
          <w:rFonts w:ascii="Arial" w:hAnsi="Arial" w:cs="Arial"/>
          <w:sz w:val="18"/>
          <w:szCs w:val="18"/>
        </w:rPr>
        <w:tab/>
        <w:t>Moderator (Samsung)</w:t>
      </w:r>
    </w:p>
    <w:p w14:paraId="2C7B2E2C" w14:textId="0CE7A581" w:rsidR="0081460A" w:rsidRPr="0014079B" w:rsidRDefault="0081460A" w:rsidP="0081460A">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ab/>
        <w:t>R4-2217787</w:t>
      </w:r>
      <w:r w:rsidRPr="0014079B">
        <w:rPr>
          <w:rFonts w:ascii="Arial" w:hAnsi="Arial" w:cs="Arial"/>
          <w:sz w:val="18"/>
          <w:szCs w:val="18"/>
        </w:rPr>
        <w:tab/>
        <w:t>Email discussion summary for [104-bis-e][135] NR_HST_FR2_enh_UERF</w:t>
      </w:r>
      <w:r w:rsidRPr="0014079B">
        <w:rPr>
          <w:rFonts w:ascii="Arial" w:hAnsi="Arial" w:cs="Arial"/>
          <w:sz w:val="18"/>
          <w:szCs w:val="18"/>
        </w:rPr>
        <w:tab/>
        <w:t>Moderator (Samsung)</w:t>
      </w:r>
    </w:p>
    <w:p w14:paraId="4BE8E457" w14:textId="53C055DB" w:rsidR="00DF38F9" w:rsidRDefault="00DF38F9" w:rsidP="00AB4708">
      <w:pPr>
        <w:pStyle w:val="NO"/>
        <w:rPr>
          <w:rFonts w:ascii="Arial" w:hAnsi="Arial" w:cs="Arial"/>
          <w:iCs/>
          <w:color w:val="FF0000"/>
          <w:lang w:val="en-US"/>
        </w:rPr>
      </w:pPr>
    </w:p>
    <w:p w14:paraId="705CD9C1" w14:textId="77777777" w:rsidR="00DF38F9"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05</w:t>
      </w:r>
      <w:r w:rsidRPr="00885102">
        <w:rPr>
          <w:rFonts w:eastAsia="等线"/>
          <w:bCs/>
          <w:color w:val="000000"/>
          <w:kern w:val="2"/>
          <w:u w:val="single"/>
          <w:lang w:val="en-US" w:eastAsia="zh-CN"/>
        </w:rPr>
        <w:t xml:space="preserve"> contributions:</w:t>
      </w:r>
    </w:p>
    <w:p w14:paraId="743D2833" w14:textId="1ED75B2E"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R4-2218564</w:t>
      </w:r>
      <w:r w:rsidRPr="0014079B">
        <w:rPr>
          <w:rFonts w:ascii="Arial" w:hAnsi="Arial" w:cs="Arial"/>
          <w:sz w:val="18"/>
          <w:szCs w:val="18"/>
        </w:rPr>
        <w:tab/>
        <w:t>Deployment scenario and UE assumption for simul</w:t>
      </w:r>
      <w:r w:rsidR="00BC5DB6">
        <w:rPr>
          <w:rFonts w:ascii="Arial" w:hAnsi="Arial" w:cs="Arial"/>
          <w:sz w:val="18"/>
          <w:szCs w:val="18"/>
        </w:rPr>
        <w:t>.</w:t>
      </w:r>
      <w:r w:rsidRPr="0014079B">
        <w:rPr>
          <w:rFonts w:ascii="Arial" w:hAnsi="Arial" w:cs="Arial"/>
          <w:sz w:val="18"/>
          <w:szCs w:val="18"/>
        </w:rPr>
        <w:t xml:space="preserve"> multi-panel operation for FR2 HST</w:t>
      </w:r>
      <w:r w:rsidRPr="0014079B">
        <w:rPr>
          <w:rFonts w:ascii="Arial" w:hAnsi="Arial" w:cs="Arial"/>
          <w:sz w:val="18"/>
          <w:szCs w:val="18"/>
        </w:rPr>
        <w:tab/>
        <w:t>Samsung</w:t>
      </w:r>
    </w:p>
    <w:p w14:paraId="693C1F8A"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R4-2219818</w:t>
      </w:r>
      <w:r w:rsidRPr="0014079B">
        <w:rPr>
          <w:rFonts w:ascii="Arial" w:hAnsi="Arial" w:cs="Arial"/>
          <w:sz w:val="18"/>
          <w:szCs w:val="18"/>
        </w:rPr>
        <w:tab/>
        <w:t>On Multi-panel RF requirements for NR FR2 HST enhancement</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4292EA71"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R4-2220536</w:t>
      </w:r>
      <w:r w:rsidRPr="0014079B">
        <w:rPr>
          <w:rFonts w:ascii="Arial" w:hAnsi="Arial" w:cs="Arial"/>
          <w:sz w:val="18"/>
          <w:szCs w:val="18"/>
        </w:rPr>
        <w:tab/>
        <w:t>WF on FR2 HST UE RF requirement</w:t>
      </w:r>
      <w:r w:rsidRPr="0014079B">
        <w:rPr>
          <w:rFonts w:ascii="Arial" w:hAnsi="Arial" w:cs="Arial"/>
          <w:sz w:val="18"/>
          <w:szCs w:val="18"/>
        </w:rPr>
        <w:tab/>
        <w:t>Samsung</w:t>
      </w:r>
    </w:p>
    <w:p w14:paraId="1938CDD1"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R4-2220031</w:t>
      </w:r>
      <w:r w:rsidRPr="0014079B">
        <w:rPr>
          <w:rFonts w:ascii="Arial" w:hAnsi="Arial" w:cs="Arial"/>
          <w:sz w:val="18"/>
          <w:szCs w:val="18"/>
        </w:rPr>
        <w:tab/>
        <w:t>Study on reference tunnel scenario and UL timing adjustment</w:t>
      </w:r>
      <w:r w:rsidRPr="0014079B">
        <w:rPr>
          <w:rFonts w:ascii="Arial" w:hAnsi="Arial" w:cs="Arial"/>
          <w:sz w:val="18"/>
          <w:szCs w:val="18"/>
        </w:rPr>
        <w:tab/>
        <w:t>Qualcomm Incorporated</w:t>
      </w:r>
    </w:p>
    <w:p w14:paraId="333C7975"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R4-2219071</w:t>
      </w:r>
      <w:r w:rsidRPr="0014079B">
        <w:rPr>
          <w:rFonts w:ascii="Arial" w:hAnsi="Arial" w:cs="Arial"/>
          <w:sz w:val="18"/>
          <w:szCs w:val="18"/>
        </w:rPr>
        <w:tab/>
        <w:t xml:space="preserve">Tunnel </w:t>
      </w:r>
      <w:proofErr w:type="spellStart"/>
      <w:r w:rsidRPr="0014079B">
        <w:rPr>
          <w:rFonts w:ascii="Arial" w:hAnsi="Arial" w:cs="Arial"/>
          <w:sz w:val="18"/>
          <w:szCs w:val="18"/>
        </w:rPr>
        <w:t>scenairo</w:t>
      </w:r>
      <w:proofErr w:type="spellEnd"/>
      <w:r w:rsidRPr="0014079B">
        <w:rPr>
          <w:rFonts w:ascii="Arial" w:hAnsi="Arial" w:cs="Arial"/>
          <w:sz w:val="18"/>
          <w:szCs w:val="18"/>
        </w:rPr>
        <w:t xml:space="preserve"> for enhanced HST FR2</w:t>
      </w:r>
      <w:r w:rsidRPr="0014079B">
        <w:rPr>
          <w:rFonts w:ascii="Arial" w:hAnsi="Arial" w:cs="Arial"/>
          <w:sz w:val="18"/>
          <w:szCs w:val="18"/>
        </w:rPr>
        <w:tab/>
        <w:t>Ericsson</w:t>
      </w:r>
    </w:p>
    <w:p w14:paraId="320C4FA0"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R4-2219289</w:t>
      </w:r>
      <w:r w:rsidRPr="0014079B">
        <w:rPr>
          <w:rFonts w:ascii="Arial" w:hAnsi="Arial" w:cs="Arial"/>
          <w:sz w:val="18"/>
          <w:szCs w:val="18"/>
        </w:rPr>
        <w:tab/>
        <w:t xml:space="preserve">Discussion on Tunnel deployment </w:t>
      </w:r>
      <w:proofErr w:type="spellStart"/>
      <w:r w:rsidRPr="0014079B">
        <w:rPr>
          <w:rFonts w:ascii="Arial" w:hAnsi="Arial" w:cs="Arial"/>
          <w:sz w:val="18"/>
          <w:szCs w:val="18"/>
        </w:rPr>
        <w:t>sceanrio</w:t>
      </w:r>
      <w:proofErr w:type="spellEnd"/>
      <w:r w:rsidRPr="0014079B">
        <w:rPr>
          <w:rFonts w:ascii="Arial" w:hAnsi="Arial" w:cs="Arial"/>
          <w:sz w:val="18"/>
          <w:szCs w:val="18"/>
        </w:rPr>
        <w:tab/>
        <w:t>Samsung</w:t>
      </w:r>
    </w:p>
    <w:p w14:paraId="1D5789F7"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R4-2219660</w:t>
      </w:r>
      <w:r w:rsidRPr="0014079B">
        <w:rPr>
          <w:rFonts w:ascii="Arial" w:hAnsi="Arial" w:cs="Arial"/>
          <w:sz w:val="18"/>
          <w:szCs w:val="18"/>
        </w:rPr>
        <w:tab/>
        <w:t>Discussion on reference tunnel deployment scenario</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42547E3B"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R4-2219713</w:t>
      </w:r>
      <w:r w:rsidRPr="0014079B">
        <w:rPr>
          <w:rFonts w:ascii="Arial" w:hAnsi="Arial" w:cs="Arial"/>
          <w:sz w:val="18"/>
          <w:szCs w:val="18"/>
        </w:rPr>
        <w:tab/>
        <w:t>On Tunnel Deployment Scenarios in HST FR2 Enhanced</w:t>
      </w:r>
      <w:r w:rsidRPr="0014079B">
        <w:rPr>
          <w:rFonts w:ascii="Arial" w:hAnsi="Arial" w:cs="Arial"/>
          <w:sz w:val="18"/>
          <w:szCs w:val="18"/>
        </w:rPr>
        <w:tab/>
        <w:t>Nokia, Nokia Shanghai Bell</w:t>
      </w:r>
    </w:p>
    <w:p w14:paraId="3E7B6B6F"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R4-2218996</w:t>
      </w:r>
      <w:r w:rsidRPr="0014079B">
        <w:rPr>
          <w:rFonts w:ascii="Arial" w:hAnsi="Arial" w:cs="Arial"/>
          <w:sz w:val="18"/>
          <w:szCs w:val="18"/>
        </w:rPr>
        <w:tab/>
        <w:t>Discussion on UL timing adjustment solution for FR2 HST</w:t>
      </w:r>
      <w:r w:rsidRPr="0014079B">
        <w:rPr>
          <w:rFonts w:ascii="Arial" w:hAnsi="Arial" w:cs="Arial"/>
          <w:sz w:val="18"/>
          <w:szCs w:val="18"/>
        </w:rPr>
        <w:tab/>
        <w:t>OPPO</w:t>
      </w:r>
    </w:p>
    <w:p w14:paraId="1FD55E8A"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R4-2219070</w:t>
      </w:r>
      <w:r w:rsidRPr="0014079B">
        <w:rPr>
          <w:rFonts w:ascii="Arial" w:hAnsi="Arial" w:cs="Arial"/>
          <w:sz w:val="18"/>
          <w:szCs w:val="18"/>
        </w:rPr>
        <w:tab/>
        <w:t>UL timing RRM requirements for enhanced HST FR2</w:t>
      </w:r>
      <w:r w:rsidRPr="0014079B">
        <w:rPr>
          <w:rFonts w:ascii="Arial" w:hAnsi="Arial" w:cs="Arial"/>
          <w:sz w:val="18"/>
          <w:szCs w:val="18"/>
        </w:rPr>
        <w:tab/>
        <w:t>Ericsson</w:t>
      </w:r>
    </w:p>
    <w:p w14:paraId="5798861C"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R4-2219254</w:t>
      </w:r>
      <w:r w:rsidRPr="0014079B">
        <w:rPr>
          <w:rFonts w:ascii="Arial" w:hAnsi="Arial" w:cs="Arial"/>
          <w:sz w:val="18"/>
          <w:szCs w:val="18"/>
        </w:rPr>
        <w:tab/>
        <w:t>Discussion on UL timing adjustment for R18 FR2 HST</w:t>
      </w:r>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115DBFEF"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R4-2219714</w:t>
      </w:r>
      <w:r w:rsidRPr="0014079B">
        <w:rPr>
          <w:rFonts w:ascii="Arial" w:hAnsi="Arial" w:cs="Arial"/>
          <w:sz w:val="18"/>
          <w:szCs w:val="18"/>
        </w:rPr>
        <w:tab/>
        <w:t>On UL Timing Adjustment in HST FR2 Enhanced</w:t>
      </w:r>
      <w:r w:rsidRPr="0014079B">
        <w:rPr>
          <w:rFonts w:ascii="Arial" w:hAnsi="Arial" w:cs="Arial"/>
          <w:sz w:val="18"/>
          <w:szCs w:val="18"/>
        </w:rPr>
        <w:tab/>
        <w:t>Nokia, Nokia Shanghai Bell</w:t>
      </w:r>
    </w:p>
    <w:p w14:paraId="5498EC8B"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R4-2219073</w:t>
      </w:r>
      <w:r w:rsidRPr="0014079B">
        <w:rPr>
          <w:rFonts w:ascii="Arial" w:hAnsi="Arial" w:cs="Arial"/>
          <w:sz w:val="18"/>
          <w:szCs w:val="18"/>
        </w:rPr>
        <w:tab/>
      </w:r>
      <w:proofErr w:type="gramStart"/>
      <w:r w:rsidRPr="0014079B">
        <w:rPr>
          <w:rFonts w:ascii="Arial" w:hAnsi="Arial" w:cs="Arial"/>
          <w:sz w:val="18"/>
          <w:szCs w:val="18"/>
        </w:rPr>
        <w:t>Multi-panel</w:t>
      </w:r>
      <w:proofErr w:type="gramEnd"/>
      <w:r w:rsidRPr="0014079B">
        <w:rPr>
          <w:rFonts w:ascii="Arial" w:hAnsi="Arial" w:cs="Arial"/>
          <w:sz w:val="18"/>
          <w:szCs w:val="18"/>
        </w:rPr>
        <w:t xml:space="preserve"> reception requirements for enhanced HST FR2</w:t>
      </w:r>
      <w:r w:rsidRPr="0014079B">
        <w:rPr>
          <w:rFonts w:ascii="Arial" w:hAnsi="Arial" w:cs="Arial"/>
          <w:sz w:val="18"/>
          <w:szCs w:val="18"/>
        </w:rPr>
        <w:tab/>
        <w:t>Ericsson</w:t>
      </w:r>
    </w:p>
    <w:p w14:paraId="09B77D98"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R4-2219288</w:t>
      </w:r>
      <w:r w:rsidRPr="0014079B">
        <w:rPr>
          <w:rFonts w:ascii="Arial" w:hAnsi="Arial" w:cs="Arial"/>
          <w:sz w:val="18"/>
          <w:szCs w:val="18"/>
        </w:rPr>
        <w:tab/>
        <w:t>Discussion on RRM impact by multi-panel simultaneous reception for FR2 HST UE</w:t>
      </w:r>
      <w:r w:rsidRPr="0014079B">
        <w:rPr>
          <w:rFonts w:ascii="Arial" w:hAnsi="Arial" w:cs="Arial"/>
          <w:sz w:val="18"/>
          <w:szCs w:val="18"/>
        </w:rPr>
        <w:tab/>
        <w:t>Samsung</w:t>
      </w:r>
    </w:p>
    <w:p w14:paraId="5F59F5AD"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R4-2219403</w:t>
      </w:r>
      <w:r w:rsidRPr="0014079B">
        <w:rPr>
          <w:rFonts w:ascii="Arial" w:hAnsi="Arial" w:cs="Arial"/>
          <w:sz w:val="18"/>
          <w:szCs w:val="18"/>
        </w:rPr>
        <w:tab/>
        <w:t xml:space="preserve">Discussion on RRM impact by multi-panel simultaneous reception in FR2 </w:t>
      </w:r>
      <w:proofErr w:type="spellStart"/>
      <w:r w:rsidRPr="0014079B">
        <w:rPr>
          <w:rFonts w:ascii="Arial" w:hAnsi="Arial" w:cs="Arial"/>
          <w:sz w:val="18"/>
          <w:szCs w:val="18"/>
        </w:rPr>
        <w:t>eHST</w:t>
      </w:r>
      <w:proofErr w:type="spellEnd"/>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1932D64D" w14:textId="40204215"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R4-2219715</w:t>
      </w:r>
      <w:r w:rsidRPr="0014079B">
        <w:rPr>
          <w:rFonts w:ascii="Arial" w:hAnsi="Arial" w:cs="Arial"/>
          <w:sz w:val="18"/>
          <w:szCs w:val="18"/>
        </w:rPr>
        <w:tab/>
        <w:t>On RRM Impacts by Multi-Panel Simultaneous Reception in HST FR2 Enhanced</w:t>
      </w:r>
      <w:r w:rsidRPr="0014079B">
        <w:rPr>
          <w:rFonts w:ascii="Arial" w:hAnsi="Arial" w:cs="Arial"/>
          <w:sz w:val="18"/>
          <w:szCs w:val="18"/>
        </w:rPr>
        <w:tab/>
        <w:t xml:space="preserve">Nokia, </w:t>
      </w:r>
      <w:r w:rsidR="00BC5DB6">
        <w:rPr>
          <w:rFonts w:ascii="Arial" w:hAnsi="Arial" w:cs="Arial"/>
          <w:sz w:val="18"/>
          <w:szCs w:val="18"/>
        </w:rPr>
        <w:t>NSB</w:t>
      </w:r>
    </w:p>
    <w:p w14:paraId="4E540364" w14:textId="02C460A5"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R4-2219716</w:t>
      </w:r>
      <w:r w:rsidRPr="0014079B">
        <w:rPr>
          <w:rFonts w:ascii="Arial" w:hAnsi="Arial" w:cs="Arial"/>
          <w:sz w:val="18"/>
          <w:szCs w:val="18"/>
        </w:rPr>
        <w:tab/>
        <w:t>Simulation Results for Mobility Performance of Multi-Panel UEs in HST FR2 Enhanced</w:t>
      </w:r>
      <w:r w:rsidRPr="0014079B">
        <w:rPr>
          <w:rFonts w:ascii="Arial" w:hAnsi="Arial" w:cs="Arial"/>
          <w:sz w:val="18"/>
          <w:szCs w:val="18"/>
        </w:rPr>
        <w:tab/>
        <w:t xml:space="preserve">Nokia, </w:t>
      </w:r>
      <w:r w:rsidR="00BC5DB6">
        <w:rPr>
          <w:rFonts w:ascii="Arial" w:hAnsi="Arial" w:cs="Arial"/>
          <w:sz w:val="18"/>
          <w:szCs w:val="18"/>
        </w:rPr>
        <w:t>NSB</w:t>
      </w:r>
    </w:p>
    <w:p w14:paraId="0812EEBF"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R4-2220396</w:t>
      </w:r>
      <w:r w:rsidRPr="0014079B">
        <w:rPr>
          <w:rFonts w:ascii="Arial" w:hAnsi="Arial" w:cs="Arial"/>
          <w:sz w:val="18"/>
          <w:szCs w:val="18"/>
        </w:rPr>
        <w:tab/>
        <w:t>WF on NR FR2 HST Tunnel deployment and UL timing adjustment</w:t>
      </w:r>
      <w:r w:rsidRPr="0014079B">
        <w:rPr>
          <w:rFonts w:ascii="Arial" w:hAnsi="Arial" w:cs="Arial"/>
          <w:sz w:val="18"/>
          <w:szCs w:val="18"/>
        </w:rPr>
        <w:tab/>
        <w:t>Nokia</w:t>
      </w:r>
    </w:p>
    <w:p w14:paraId="595DB993"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R4-2220397</w:t>
      </w:r>
      <w:r w:rsidRPr="0014079B">
        <w:rPr>
          <w:rFonts w:ascii="Arial" w:hAnsi="Arial" w:cs="Arial"/>
          <w:sz w:val="18"/>
          <w:szCs w:val="18"/>
        </w:rPr>
        <w:tab/>
        <w:t>WF on NR FR2 HST RRM Core requirements impact</w:t>
      </w:r>
      <w:r w:rsidRPr="0014079B">
        <w:rPr>
          <w:rFonts w:ascii="Arial" w:hAnsi="Arial" w:cs="Arial"/>
          <w:sz w:val="18"/>
          <w:szCs w:val="18"/>
        </w:rPr>
        <w:tab/>
        <w:t>Samsung</w:t>
      </w:r>
    </w:p>
    <w:p w14:paraId="7BA53256"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R4-2218575</w:t>
      </w:r>
      <w:r w:rsidRPr="0014079B">
        <w:rPr>
          <w:rFonts w:ascii="Arial" w:hAnsi="Arial" w:cs="Arial"/>
          <w:sz w:val="18"/>
          <w:szCs w:val="18"/>
        </w:rPr>
        <w:tab/>
        <w:t>Discussion on RRM requirements for FR2 HST CA</w:t>
      </w:r>
      <w:r w:rsidRPr="0014079B">
        <w:rPr>
          <w:rFonts w:ascii="Arial" w:hAnsi="Arial" w:cs="Arial"/>
          <w:sz w:val="18"/>
          <w:szCs w:val="18"/>
        </w:rPr>
        <w:tab/>
        <w:t>Xiaomi</w:t>
      </w:r>
    </w:p>
    <w:p w14:paraId="0B8909B4"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R4-2219072</w:t>
      </w:r>
      <w:r w:rsidRPr="0014079B">
        <w:rPr>
          <w:rFonts w:ascii="Arial" w:hAnsi="Arial" w:cs="Arial"/>
          <w:sz w:val="18"/>
          <w:szCs w:val="18"/>
        </w:rPr>
        <w:tab/>
        <w:t>CA requirements for enhanced HST FR2</w:t>
      </w:r>
      <w:r w:rsidRPr="0014079B">
        <w:rPr>
          <w:rFonts w:ascii="Arial" w:hAnsi="Arial" w:cs="Arial"/>
          <w:sz w:val="18"/>
          <w:szCs w:val="18"/>
        </w:rPr>
        <w:tab/>
        <w:t>Ericsson</w:t>
      </w:r>
    </w:p>
    <w:p w14:paraId="2345E6A1"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R4-2219404</w:t>
      </w:r>
      <w:r w:rsidRPr="0014079B">
        <w:rPr>
          <w:rFonts w:ascii="Arial" w:hAnsi="Arial" w:cs="Arial"/>
          <w:sz w:val="18"/>
          <w:szCs w:val="18"/>
        </w:rPr>
        <w:tab/>
        <w:t xml:space="preserve">Discussion on RRM impact by CA in FR2 </w:t>
      </w:r>
      <w:proofErr w:type="spellStart"/>
      <w:r w:rsidRPr="0014079B">
        <w:rPr>
          <w:rFonts w:ascii="Arial" w:hAnsi="Arial" w:cs="Arial"/>
          <w:sz w:val="18"/>
          <w:szCs w:val="18"/>
        </w:rPr>
        <w:t>eHST</w:t>
      </w:r>
      <w:proofErr w:type="spellEnd"/>
      <w:r w:rsidRPr="0014079B">
        <w:rPr>
          <w:rFonts w:ascii="Arial" w:hAnsi="Arial" w:cs="Arial"/>
          <w:sz w:val="18"/>
          <w:szCs w:val="18"/>
        </w:rPr>
        <w:tab/>
        <w:t xml:space="preserve">Huawei, </w:t>
      </w:r>
      <w:proofErr w:type="spellStart"/>
      <w:r w:rsidRPr="0014079B">
        <w:rPr>
          <w:rFonts w:ascii="Arial" w:hAnsi="Arial" w:cs="Arial"/>
          <w:sz w:val="18"/>
          <w:szCs w:val="18"/>
        </w:rPr>
        <w:t>HiSilicon</w:t>
      </w:r>
      <w:proofErr w:type="spellEnd"/>
    </w:p>
    <w:p w14:paraId="4BAD76B8"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R4-2219717</w:t>
      </w:r>
      <w:r w:rsidRPr="0014079B">
        <w:rPr>
          <w:rFonts w:ascii="Arial" w:hAnsi="Arial" w:cs="Arial"/>
          <w:sz w:val="18"/>
          <w:szCs w:val="18"/>
        </w:rPr>
        <w:tab/>
        <w:t>On RRM Impact by CA in HST FR2 Enhanced</w:t>
      </w:r>
      <w:r w:rsidRPr="0014079B">
        <w:rPr>
          <w:rFonts w:ascii="Arial" w:hAnsi="Arial" w:cs="Arial"/>
          <w:sz w:val="18"/>
          <w:szCs w:val="18"/>
        </w:rPr>
        <w:tab/>
        <w:t>Nokia, Nokia Shanghai Bell</w:t>
      </w:r>
    </w:p>
    <w:p w14:paraId="58B04E94" w14:textId="77777777"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R4-2220069</w:t>
      </w:r>
      <w:r w:rsidRPr="0014079B">
        <w:rPr>
          <w:rFonts w:ascii="Arial" w:hAnsi="Arial" w:cs="Arial"/>
          <w:sz w:val="18"/>
          <w:szCs w:val="18"/>
        </w:rPr>
        <w:tab/>
        <w:t>Topic summary for [105][223] NR_HST_FR2_enh_RRM</w:t>
      </w:r>
      <w:r w:rsidRPr="0014079B">
        <w:rPr>
          <w:rFonts w:ascii="Arial" w:hAnsi="Arial" w:cs="Arial"/>
          <w:sz w:val="18"/>
          <w:szCs w:val="18"/>
        </w:rPr>
        <w:tab/>
        <w:t>Moderator (Samsung)</w:t>
      </w:r>
    </w:p>
    <w:p w14:paraId="2E4FC069" w14:textId="7EC36685" w:rsidR="0014079B" w:rsidRPr="0014079B" w:rsidRDefault="0014079B" w:rsidP="0014079B">
      <w:pPr>
        <w:pStyle w:val="ListParagraph"/>
        <w:numPr>
          <w:ilvl w:val="0"/>
          <w:numId w:val="17"/>
        </w:numPr>
        <w:snapToGrid w:val="0"/>
        <w:ind w:leftChars="0"/>
        <w:rPr>
          <w:rFonts w:ascii="Arial" w:hAnsi="Arial" w:cs="Arial"/>
          <w:sz w:val="18"/>
          <w:szCs w:val="18"/>
        </w:rPr>
      </w:pPr>
      <w:r w:rsidRPr="0014079B">
        <w:rPr>
          <w:rFonts w:ascii="Arial" w:hAnsi="Arial" w:cs="Arial"/>
          <w:sz w:val="18"/>
          <w:szCs w:val="18"/>
        </w:rPr>
        <w:t>R4-2220114</w:t>
      </w:r>
      <w:r w:rsidRPr="0014079B">
        <w:rPr>
          <w:rFonts w:ascii="Arial" w:hAnsi="Arial" w:cs="Arial"/>
          <w:sz w:val="18"/>
          <w:szCs w:val="18"/>
        </w:rPr>
        <w:tab/>
        <w:t>Topic summary for [105][134] NR_HST_FR2_enh_UERF</w:t>
      </w:r>
      <w:r w:rsidRPr="0014079B">
        <w:rPr>
          <w:rFonts w:ascii="Arial" w:hAnsi="Arial" w:cs="Arial"/>
          <w:sz w:val="18"/>
          <w:szCs w:val="18"/>
        </w:rPr>
        <w:tab/>
        <w:t>Moderator (Samsung)</w:t>
      </w:r>
    </w:p>
    <w:p w14:paraId="14AA9D2F" w14:textId="77777777" w:rsidR="00DF38F9" w:rsidRPr="00DF38F9" w:rsidRDefault="00DF38F9" w:rsidP="00AB4708">
      <w:pPr>
        <w:pStyle w:val="NO"/>
        <w:rPr>
          <w:rFonts w:ascii="Arial" w:hAnsi="Arial" w:cs="Arial"/>
          <w:iCs/>
          <w:color w:val="FF0000"/>
          <w:lang w:val="en-US"/>
        </w:rPr>
      </w:pPr>
    </w:p>
    <w:p w14:paraId="70D9886C" w14:textId="77777777" w:rsidR="00DF38F9" w:rsidRPr="00AB4708" w:rsidRDefault="00DF38F9" w:rsidP="00AB4708">
      <w:pPr>
        <w:pStyle w:val="NO"/>
        <w:rPr>
          <w:rFonts w:ascii="Arial" w:hAnsi="Arial" w:cs="Arial"/>
          <w:iCs/>
          <w:color w:val="FF0000"/>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0533" w14:textId="77777777" w:rsidR="00A57EA5" w:rsidRDefault="00A57EA5">
      <w:r>
        <w:separator/>
      </w:r>
    </w:p>
  </w:endnote>
  <w:endnote w:type="continuationSeparator" w:id="0">
    <w:p w14:paraId="2AD9384F" w14:textId="77777777" w:rsidR="00A57EA5" w:rsidRDefault="00A5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A72E" w14:textId="77777777" w:rsidR="00A57EA5" w:rsidRDefault="00A57EA5">
      <w:r>
        <w:separator/>
      </w:r>
    </w:p>
  </w:footnote>
  <w:footnote w:type="continuationSeparator" w:id="0">
    <w:p w14:paraId="15860C84" w14:textId="77777777" w:rsidR="00A57EA5" w:rsidRDefault="00A57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3811CB"/>
    <w:multiLevelType w:val="hybridMultilevel"/>
    <w:tmpl w:val="B90EBF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B606EF"/>
    <w:multiLevelType w:val="multilevel"/>
    <w:tmpl w:val="3AB606EF"/>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DD03EA"/>
    <w:multiLevelType w:val="hybridMultilevel"/>
    <w:tmpl w:val="B5DEB9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20"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6"/>
  </w:num>
  <w:num w:numId="3">
    <w:abstractNumId w:val="27"/>
  </w:num>
  <w:num w:numId="4">
    <w:abstractNumId w:val="4"/>
  </w:num>
  <w:num w:numId="5">
    <w:abstractNumId w:val="18"/>
  </w:num>
  <w:num w:numId="6">
    <w:abstractNumId w:val="15"/>
  </w:num>
  <w:num w:numId="7">
    <w:abstractNumId w:val="2"/>
  </w:num>
  <w:num w:numId="8">
    <w:abstractNumId w:val="26"/>
  </w:num>
  <w:num w:numId="9">
    <w:abstractNumId w:val="16"/>
  </w:num>
  <w:num w:numId="10">
    <w:abstractNumId w:val="1"/>
  </w:num>
  <w:num w:numId="11">
    <w:abstractNumId w:val="5"/>
  </w:num>
  <w:num w:numId="12">
    <w:abstractNumId w:val="7"/>
  </w:num>
  <w:num w:numId="13">
    <w:abstractNumId w:val="19"/>
  </w:num>
  <w:num w:numId="14">
    <w:abstractNumId w:val="10"/>
  </w:num>
  <w:num w:numId="15">
    <w:abstractNumId w:val="14"/>
  </w:num>
  <w:num w:numId="16">
    <w:abstractNumId w:val="17"/>
  </w:num>
  <w:num w:numId="17">
    <w:abstractNumId w:val="12"/>
  </w:num>
  <w:num w:numId="18">
    <w:abstractNumId w:val="3"/>
  </w:num>
  <w:num w:numId="19">
    <w:abstractNumId w:val="28"/>
  </w:num>
  <w:num w:numId="20">
    <w:abstractNumId w:val="13"/>
  </w:num>
  <w:num w:numId="21">
    <w:abstractNumId w:val="11"/>
  </w:num>
  <w:num w:numId="22">
    <w:abstractNumId w:val="8"/>
  </w:num>
  <w:num w:numId="23">
    <w:abstractNumId w:val="9"/>
  </w:num>
  <w:num w:numId="24">
    <w:abstractNumId w:val="22"/>
  </w:num>
  <w:num w:numId="25">
    <w:abstractNumId w:val="21"/>
  </w:num>
  <w:num w:numId="26">
    <w:abstractNumId w:val="25"/>
  </w:num>
  <w:num w:numId="27">
    <w:abstractNumId w:val="20"/>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39B7"/>
    <w:rsid w:val="0004456C"/>
    <w:rsid w:val="000447C8"/>
    <w:rsid w:val="00045D36"/>
    <w:rsid w:val="0005259B"/>
    <w:rsid w:val="00053FEE"/>
    <w:rsid w:val="00060AE4"/>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079B"/>
    <w:rsid w:val="0014163D"/>
    <w:rsid w:val="00145C21"/>
    <w:rsid w:val="00150FD3"/>
    <w:rsid w:val="00151689"/>
    <w:rsid w:val="00151FA2"/>
    <w:rsid w:val="001549E3"/>
    <w:rsid w:val="00157AF8"/>
    <w:rsid w:val="00157D26"/>
    <w:rsid w:val="00163104"/>
    <w:rsid w:val="00164BE5"/>
    <w:rsid w:val="00164C3D"/>
    <w:rsid w:val="001656AD"/>
    <w:rsid w:val="001657FE"/>
    <w:rsid w:val="001836DA"/>
    <w:rsid w:val="00184428"/>
    <w:rsid w:val="00186C22"/>
    <w:rsid w:val="00190E02"/>
    <w:rsid w:val="001976DD"/>
    <w:rsid w:val="001A00DF"/>
    <w:rsid w:val="001A20E7"/>
    <w:rsid w:val="001A248F"/>
    <w:rsid w:val="001A3B5F"/>
    <w:rsid w:val="001A737E"/>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186E"/>
    <w:rsid w:val="002F676B"/>
    <w:rsid w:val="00300269"/>
    <w:rsid w:val="00300313"/>
    <w:rsid w:val="00300AF4"/>
    <w:rsid w:val="00301B7A"/>
    <w:rsid w:val="00306D59"/>
    <w:rsid w:val="003140FF"/>
    <w:rsid w:val="00317D70"/>
    <w:rsid w:val="0032503A"/>
    <w:rsid w:val="00325EE1"/>
    <w:rsid w:val="00326AA4"/>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97FF6"/>
    <w:rsid w:val="003A07D7"/>
    <w:rsid w:val="003A238C"/>
    <w:rsid w:val="003A4B47"/>
    <w:rsid w:val="003B178A"/>
    <w:rsid w:val="003B24AF"/>
    <w:rsid w:val="003B2E29"/>
    <w:rsid w:val="003B7182"/>
    <w:rsid w:val="003D5036"/>
    <w:rsid w:val="003D66CA"/>
    <w:rsid w:val="003D764D"/>
    <w:rsid w:val="003E003C"/>
    <w:rsid w:val="003E1762"/>
    <w:rsid w:val="003E1F26"/>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C14"/>
    <w:rsid w:val="00457D91"/>
    <w:rsid w:val="00460C31"/>
    <w:rsid w:val="00464E5B"/>
    <w:rsid w:val="0047055A"/>
    <w:rsid w:val="00474450"/>
    <w:rsid w:val="00476008"/>
    <w:rsid w:val="00484A2F"/>
    <w:rsid w:val="0048606A"/>
    <w:rsid w:val="004873E6"/>
    <w:rsid w:val="004915AC"/>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0268"/>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3BC2"/>
    <w:rsid w:val="00785028"/>
    <w:rsid w:val="00790806"/>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460A"/>
    <w:rsid w:val="00815869"/>
    <w:rsid w:val="00816B81"/>
    <w:rsid w:val="0082269D"/>
    <w:rsid w:val="008232C9"/>
    <w:rsid w:val="00823B90"/>
    <w:rsid w:val="0083266E"/>
    <w:rsid w:val="008351A0"/>
    <w:rsid w:val="008368B3"/>
    <w:rsid w:val="008471E4"/>
    <w:rsid w:val="008546E5"/>
    <w:rsid w:val="008628C6"/>
    <w:rsid w:val="00863EE9"/>
    <w:rsid w:val="008669FD"/>
    <w:rsid w:val="008713C1"/>
    <w:rsid w:val="00871653"/>
    <w:rsid w:val="0087354F"/>
    <w:rsid w:val="00873DCD"/>
    <w:rsid w:val="00876982"/>
    <w:rsid w:val="00877903"/>
    <w:rsid w:val="00880436"/>
    <w:rsid w:val="00881D74"/>
    <w:rsid w:val="00881E7B"/>
    <w:rsid w:val="00881F7F"/>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09C6"/>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3058"/>
    <w:rsid w:val="00995338"/>
    <w:rsid w:val="00996777"/>
    <w:rsid w:val="009974F0"/>
    <w:rsid w:val="009A26C5"/>
    <w:rsid w:val="009A7AB4"/>
    <w:rsid w:val="009B3681"/>
    <w:rsid w:val="009B4877"/>
    <w:rsid w:val="009B5278"/>
    <w:rsid w:val="009C0BC7"/>
    <w:rsid w:val="009C4A6E"/>
    <w:rsid w:val="009C609D"/>
    <w:rsid w:val="009C60E5"/>
    <w:rsid w:val="009C6592"/>
    <w:rsid w:val="009D09C5"/>
    <w:rsid w:val="009D4C38"/>
    <w:rsid w:val="009E209B"/>
    <w:rsid w:val="009E2A1C"/>
    <w:rsid w:val="009E2BF3"/>
    <w:rsid w:val="009E4A94"/>
    <w:rsid w:val="009E668E"/>
    <w:rsid w:val="009E7764"/>
    <w:rsid w:val="009F01A2"/>
    <w:rsid w:val="009F0747"/>
    <w:rsid w:val="009F4587"/>
    <w:rsid w:val="00A01356"/>
    <w:rsid w:val="00A03514"/>
    <w:rsid w:val="00A0464B"/>
    <w:rsid w:val="00A07834"/>
    <w:rsid w:val="00A13DE0"/>
    <w:rsid w:val="00A17079"/>
    <w:rsid w:val="00A200D5"/>
    <w:rsid w:val="00A24628"/>
    <w:rsid w:val="00A25DC0"/>
    <w:rsid w:val="00A3034E"/>
    <w:rsid w:val="00A334F5"/>
    <w:rsid w:val="00A33507"/>
    <w:rsid w:val="00A35005"/>
    <w:rsid w:val="00A436CF"/>
    <w:rsid w:val="00A448C3"/>
    <w:rsid w:val="00A458D4"/>
    <w:rsid w:val="00A46FB7"/>
    <w:rsid w:val="00A53118"/>
    <w:rsid w:val="00A53B2D"/>
    <w:rsid w:val="00A543B6"/>
    <w:rsid w:val="00A57EA5"/>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3CB1"/>
    <w:rsid w:val="00AB4708"/>
    <w:rsid w:val="00AB63B1"/>
    <w:rsid w:val="00AB6B4B"/>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BBE"/>
    <w:rsid w:val="00B02DA9"/>
    <w:rsid w:val="00B06E48"/>
    <w:rsid w:val="00B07A91"/>
    <w:rsid w:val="00B10710"/>
    <w:rsid w:val="00B117C0"/>
    <w:rsid w:val="00B170EC"/>
    <w:rsid w:val="00B1776E"/>
    <w:rsid w:val="00B208FA"/>
    <w:rsid w:val="00B25C12"/>
    <w:rsid w:val="00B26BE5"/>
    <w:rsid w:val="00B2766F"/>
    <w:rsid w:val="00B31ABC"/>
    <w:rsid w:val="00B330E7"/>
    <w:rsid w:val="00B35A25"/>
    <w:rsid w:val="00B40716"/>
    <w:rsid w:val="00B415FE"/>
    <w:rsid w:val="00B433F0"/>
    <w:rsid w:val="00B445ED"/>
    <w:rsid w:val="00B50E6C"/>
    <w:rsid w:val="00B53585"/>
    <w:rsid w:val="00B539C6"/>
    <w:rsid w:val="00B54FC1"/>
    <w:rsid w:val="00B60ECD"/>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5DB6"/>
    <w:rsid w:val="00BC7E68"/>
    <w:rsid w:val="00BC7E6E"/>
    <w:rsid w:val="00BD2DC1"/>
    <w:rsid w:val="00BD2F82"/>
    <w:rsid w:val="00BD5358"/>
    <w:rsid w:val="00BE1D1F"/>
    <w:rsid w:val="00BE4E64"/>
    <w:rsid w:val="00BE5E66"/>
    <w:rsid w:val="00BF5025"/>
    <w:rsid w:val="00C00281"/>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5CD"/>
    <w:rsid w:val="00D45B2F"/>
    <w:rsid w:val="00D46E88"/>
    <w:rsid w:val="00D60BD6"/>
    <w:rsid w:val="00D60F3D"/>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19AC"/>
    <w:rsid w:val="00DC3E0C"/>
    <w:rsid w:val="00DD75F5"/>
    <w:rsid w:val="00DE2895"/>
    <w:rsid w:val="00DE2A08"/>
    <w:rsid w:val="00DE2B4D"/>
    <w:rsid w:val="00DF1A8E"/>
    <w:rsid w:val="00DF21C0"/>
    <w:rsid w:val="00DF38F9"/>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3806"/>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71D5"/>
    <w:rsid w:val="00F17AEA"/>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4BD4"/>
    <w:rsid w:val="00F97F05"/>
    <w:rsid w:val="00FA5621"/>
    <w:rsid w:val="00FA58DA"/>
    <w:rsid w:val="00FB28C4"/>
    <w:rsid w:val="00FC05A7"/>
    <w:rsid w:val="00FC25F4"/>
    <w:rsid w:val="00FC345B"/>
    <w:rsid w:val="00FC4B6B"/>
    <w:rsid w:val="00FD4E37"/>
    <w:rsid w:val="00FD54E0"/>
    <w:rsid w:val="00FD6703"/>
    <w:rsid w:val="00FD78C7"/>
    <w:rsid w:val="00FE1EF6"/>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6DD"/>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E1EF6"/>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4782</Words>
  <Characters>27259</Characters>
  <Application>Microsoft Office Word</Application>
  <DocSecurity>0</DocSecurity>
  <Lines>227</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2</cp:revision>
  <dcterms:created xsi:type="dcterms:W3CDTF">2022-12-04T08:13:00Z</dcterms:created>
  <dcterms:modified xsi:type="dcterms:W3CDTF">2022-12-04T08:13:00Z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